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7F65" w:rsidRPr="006C3F42" w:rsidRDefault="002009B5" w:rsidP="00DE3B5B">
      <w:pPr>
        <w:spacing w:after="0" w:line="240" w:lineRule="auto"/>
        <w:jc w:val="center"/>
        <w:rPr>
          <w:rFonts w:asciiTheme="minorBidi" w:hAnsiTheme="minorBidi"/>
          <w:b/>
          <w:bCs/>
          <w:sz w:val="32"/>
          <w:szCs w:val="24"/>
        </w:rPr>
      </w:pPr>
      <w:bookmarkStart w:id="0" w:name="_GoBack"/>
      <w:bookmarkEnd w:id="0"/>
      <w:r w:rsidRPr="006C3F42">
        <w:rPr>
          <w:rFonts w:asciiTheme="minorBidi" w:hAnsiTheme="minorBidi"/>
          <w:b/>
          <w:bCs/>
          <w:sz w:val="32"/>
          <w:szCs w:val="24"/>
        </w:rPr>
        <w:t>Country report: United Kingdom</w:t>
      </w:r>
    </w:p>
    <w:p w:rsidR="00457D2E" w:rsidRPr="00DE3B5B" w:rsidRDefault="00457D2E" w:rsidP="00DE3B5B">
      <w:pPr>
        <w:spacing w:after="0" w:line="240" w:lineRule="auto"/>
        <w:jc w:val="center"/>
        <w:rPr>
          <w:rFonts w:asciiTheme="minorBidi" w:hAnsiTheme="minorBidi"/>
          <w:sz w:val="24"/>
          <w:szCs w:val="20"/>
        </w:rPr>
      </w:pPr>
      <w:r w:rsidRPr="00DE3B5B">
        <w:rPr>
          <w:rFonts w:asciiTheme="minorBidi" w:hAnsiTheme="minorBidi"/>
          <w:sz w:val="24"/>
          <w:szCs w:val="20"/>
        </w:rPr>
        <w:t>Annual report to the IFLA CLM committee</w:t>
      </w:r>
    </w:p>
    <w:p w:rsidR="00457D2E" w:rsidRPr="00DE3B5B" w:rsidRDefault="00E048B4" w:rsidP="00DE3B5B">
      <w:pPr>
        <w:spacing w:after="0" w:line="240" w:lineRule="auto"/>
        <w:jc w:val="center"/>
        <w:rPr>
          <w:rFonts w:asciiTheme="minorBidi" w:hAnsiTheme="minorBidi"/>
          <w:sz w:val="24"/>
          <w:szCs w:val="20"/>
        </w:rPr>
      </w:pPr>
      <w:r w:rsidRPr="00DE3B5B">
        <w:rPr>
          <w:rFonts w:asciiTheme="minorBidi" w:hAnsiTheme="minorBidi"/>
          <w:sz w:val="24"/>
          <w:szCs w:val="20"/>
        </w:rPr>
        <w:t>Lyon 2014</w:t>
      </w:r>
    </w:p>
    <w:p w:rsidR="00457D2E" w:rsidRPr="00DE3B5B" w:rsidRDefault="00457D2E" w:rsidP="00457D2E">
      <w:pPr>
        <w:spacing w:after="0" w:line="240" w:lineRule="auto"/>
        <w:rPr>
          <w:rFonts w:asciiTheme="minorBidi" w:hAnsiTheme="minorBidi"/>
          <w:sz w:val="24"/>
          <w:szCs w:val="20"/>
        </w:rPr>
      </w:pPr>
    </w:p>
    <w:p w:rsidR="00457D2E" w:rsidRPr="00F07AF4" w:rsidRDefault="00457D2E" w:rsidP="00777039">
      <w:pPr>
        <w:spacing w:after="0" w:line="240" w:lineRule="auto"/>
        <w:rPr>
          <w:rFonts w:asciiTheme="minorBidi" w:hAnsiTheme="minorBidi"/>
          <w:szCs w:val="20"/>
        </w:rPr>
      </w:pPr>
    </w:p>
    <w:p w:rsidR="00457D2E" w:rsidRPr="00EB2090" w:rsidRDefault="002009B5" w:rsidP="00777039">
      <w:pPr>
        <w:spacing w:after="0" w:line="240" w:lineRule="auto"/>
      </w:pPr>
      <w:r>
        <w:rPr>
          <w:rFonts w:asciiTheme="minorBidi" w:hAnsiTheme="minorBidi"/>
          <w:szCs w:val="20"/>
        </w:rPr>
        <w:t xml:space="preserve">This report is </w:t>
      </w:r>
      <w:r w:rsidR="00EC64A3">
        <w:rPr>
          <w:rFonts w:asciiTheme="minorBidi" w:hAnsiTheme="minorBidi"/>
          <w:szCs w:val="20"/>
        </w:rPr>
        <w:t xml:space="preserve">an </w:t>
      </w:r>
      <w:r w:rsidR="00BF7F65">
        <w:rPr>
          <w:rFonts w:asciiTheme="minorBidi" w:hAnsiTheme="minorBidi"/>
          <w:szCs w:val="20"/>
        </w:rPr>
        <w:t xml:space="preserve">account of the activities of the </w:t>
      </w:r>
      <w:r w:rsidR="00BF7F65" w:rsidRPr="00244E38">
        <w:rPr>
          <w:rFonts w:asciiTheme="minorBidi" w:hAnsiTheme="minorBidi"/>
          <w:b/>
          <w:szCs w:val="20"/>
        </w:rPr>
        <w:t>Libraries and Archives Copyright Alliance</w:t>
      </w:r>
      <w:r w:rsidR="00244E38">
        <w:rPr>
          <w:rFonts w:asciiTheme="minorBidi" w:hAnsiTheme="minorBidi"/>
          <w:b/>
          <w:szCs w:val="20"/>
        </w:rPr>
        <w:t xml:space="preserve"> (LACA)</w:t>
      </w:r>
      <w:r w:rsidR="00BF7F65">
        <w:rPr>
          <w:rFonts w:asciiTheme="minorBidi" w:hAnsiTheme="minorBidi"/>
          <w:szCs w:val="20"/>
        </w:rPr>
        <w:t xml:space="preserve"> 2013-14</w:t>
      </w:r>
      <w:r w:rsidR="00EB2090">
        <w:rPr>
          <w:rFonts w:asciiTheme="minorBidi" w:hAnsiTheme="minorBidi"/>
          <w:szCs w:val="20"/>
        </w:rPr>
        <w:t xml:space="preserve">. LACA is an umbrella body of </w:t>
      </w:r>
      <w:r w:rsidR="00244E38">
        <w:rPr>
          <w:rFonts w:asciiTheme="minorBidi" w:hAnsiTheme="minorBidi"/>
          <w:szCs w:val="20"/>
        </w:rPr>
        <w:t xml:space="preserve">the UK’s leading </w:t>
      </w:r>
      <w:r w:rsidR="00EB2090">
        <w:rPr>
          <w:rFonts w:asciiTheme="minorBidi" w:hAnsiTheme="minorBidi"/>
          <w:szCs w:val="20"/>
        </w:rPr>
        <w:t>library and archive organ</w:t>
      </w:r>
      <w:r w:rsidR="00244E38">
        <w:rPr>
          <w:rFonts w:asciiTheme="minorBidi" w:hAnsiTheme="minorBidi"/>
          <w:szCs w:val="20"/>
        </w:rPr>
        <w:t>i</w:t>
      </w:r>
      <w:r w:rsidR="00EB2090">
        <w:rPr>
          <w:rFonts w:asciiTheme="minorBidi" w:hAnsiTheme="minorBidi"/>
          <w:szCs w:val="20"/>
        </w:rPr>
        <w:t>sations and copyright experts</w:t>
      </w:r>
      <w:r w:rsidR="00244E38">
        <w:rPr>
          <w:rFonts w:asciiTheme="minorBidi" w:hAnsiTheme="minorBidi"/>
          <w:szCs w:val="20"/>
        </w:rPr>
        <w:t xml:space="preserve"> convened by CILIP: the Chartered Institute of Library and Information Professionals. LACA </w:t>
      </w:r>
      <w:r w:rsidR="00244E38">
        <w:rPr>
          <w:rFonts w:ascii="Helvetica" w:hAnsi="Helvetica" w:cs="Helvetica"/>
          <w:lang w:val="en-US"/>
        </w:rPr>
        <w:t xml:space="preserve">lobbies in the UK and Europe about copyright and related rights on behalf of its member organisations and users of copyright works through library, archive and information services. </w:t>
      </w:r>
      <w:hyperlink r:id="rId7" w:history="1">
        <w:r w:rsidR="00244E38" w:rsidRPr="006A2CE0">
          <w:rPr>
            <w:rStyle w:val="Hyperlink"/>
            <w:rFonts w:ascii="Helvetica" w:hAnsi="Helvetica" w:cs="Helvetica"/>
            <w:lang w:val="en-US"/>
          </w:rPr>
          <w:t>http://www.cilip.org.uk/laca</w:t>
        </w:r>
      </w:hyperlink>
      <w:r w:rsidR="00244E38">
        <w:rPr>
          <w:rFonts w:ascii="Helvetica" w:hAnsi="Helvetica" w:cs="Helvetica"/>
          <w:lang w:val="en-US"/>
        </w:rPr>
        <w:t xml:space="preserve"> </w:t>
      </w:r>
      <w:r w:rsidR="00244E38" w:rsidRPr="00244E38">
        <w:rPr>
          <w:color w:val="0000FF"/>
        </w:rPr>
        <w:t>@UKLACA</w:t>
      </w:r>
    </w:p>
    <w:p w:rsidR="00457D2E" w:rsidRPr="00F07AF4" w:rsidRDefault="00457D2E" w:rsidP="00457D2E">
      <w:pPr>
        <w:spacing w:after="0" w:line="240" w:lineRule="auto"/>
        <w:rPr>
          <w:rFonts w:asciiTheme="minorBidi" w:hAnsiTheme="minorBidi"/>
          <w:szCs w:val="20"/>
        </w:rPr>
      </w:pPr>
    </w:p>
    <w:p w:rsidR="00457D2E" w:rsidRPr="00EF42CA" w:rsidRDefault="00457D2E" w:rsidP="00457D2E">
      <w:pPr>
        <w:spacing w:after="0" w:line="240" w:lineRule="auto"/>
        <w:rPr>
          <w:rFonts w:asciiTheme="minorBidi" w:hAnsiTheme="minorBidi"/>
          <w:b/>
          <w:bCs/>
          <w:sz w:val="28"/>
          <w:szCs w:val="20"/>
        </w:rPr>
      </w:pPr>
      <w:r w:rsidRPr="00EF42CA">
        <w:rPr>
          <w:rFonts w:asciiTheme="minorBidi" w:hAnsiTheme="minorBidi"/>
          <w:b/>
          <w:bCs/>
          <w:sz w:val="28"/>
          <w:szCs w:val="20"/>
        </w:rPr>
        <w:t>Copyright</w:t>
      </w:r>
    </w:p>
    <w:p w:rsidR="00BF7F65" w:rsidRDefault="00BF7F65" w:rsidP="00457D2E">
      <w:pPr>
        <w:spacing w:after="0" w:line="240" w:lineRule="auto"/>
        <w:rPr>
          <w:rFonts w:asciiTheme="minorBidi" w:hAnsiTheme="minorBidi"/>
          <w:b/>
          <w:bCs/>
          <w:i/>
          <w:iCs/>
          <w:szCs w:val="20"/>
        </w:rPr>
      </w:pPr>
    </w:p>
    <w:p w:rsidR="00805CA7" w:rsidRDefault="00EC64A3" w:rsidP="00457D2E">
      <w:pPr>
        <w:spacing w:after="0" w:line="240" w:lineRule="auto"/>
        <w:rPr>
          <w:rFonts w:asciiTheme="minorBidi" w:hAnsiTheme="minorBidi"/>
          <w:bCs/>
          <w:iCs/>
          <w:szCs w:val="20"/>
        </w:rPr>
      </w:pPr>
      <w:r>
        <w:rPr>
          <w:rFonts w:asciiTheme="minorBidi" w:hAnsiTheme="minorBidi"/>
          <w:bCs/>
          <w:iCs/>
          <w:szCs w:val="20"/>
        </w:rPr>
        <w:t xml:space="preserve">2014 has seen the </w:t>
      </w:r>
      <w:r w:rsidR="009F42A5">
        <w:rPr>
          <w:rFonts w:asciiTheme="minorBidi" w:hAnsiTheme="minorBidi"/>
          <w:bCs/>
          <w:iCs/>
          <w:szCs w:val="20"/>
        </w:rPr>
        <w:t xml:space="preserve">largely successful </w:t>
      </w:r>
      <w:r>
        <w:rPr>
          <w:rFonts w:asciiTheme="minorBidi" w:hAnsiTheme="minorBidi"/>
          <w:bCs/>
          <w:iCs/>
          <w:szCs w:val="20"/>
        </w:rPr>
        <w:t>fruition of in</w:t>
      </w:r>
      <w:r w:rsidR="009D4110">
        <w:rPr>
          <w:rFonts w:asciiTheme="minorBidi" w:hAnsiTheme="minorBidi"/>
          <w:bCs/>
          <w:iCs/>
          <w:szCs w:val="20"/>
        </w:rPr>
        <w:t>tensive lobbying</w:t>
      </w:r>
      <w:r>
        <w:rPr>
          <w:rFonts w:asciiTheme="minorBidi" w:hAnsiTheme="minorBidi"/>
          <w:bCs/>
          <w:iCs/>
          <w:szCs w:val="20"/>
        </w:rPr>
        <w:t xml:space="preserve"> of the UK Government by LACA, research and higher education institutions and consumer digital rights groups </w:t>
      </w:r>
      <w:r w:rsidR="009D4110">
        <w:rPr>
          <w:rFonts w:asciiTheme="minorBidi" w:hAnsiTheme="minorBidi"/>
          <w:bCs/>
          <w:iCs/>
          <w:szCs w:val="20"/>
        </w:rPr>
        <w:t xml:space="preserve">since the implementation in the UK in October 2003 of the European Information Society Directive (InfoSoc Directive) 2001/29/EC </w:t>
      </w:r>
      <w:hyperlink r:id="rId8" w:history="1">
        <w:r w:rsidRPr="006A2CE0">
          <w:rPr>
            <w:rStyle w:val="Hyperlink"/>
            <w:rFonts w:asciiTheme="minorBidi" w:hAnsiTheme="minorBidi"/>
            <w:bCs/>
            <w:iCs/>
            <w:szCs w:val="20"/>
          </w:rPr>
          <w:t>http://ec.europa.eu/internal_market/copyright/copyright-infso/index_en.htm</w:t>
        </w:r>
      </w:hyperlink>
      <w:r>
        <w:rPr>
          <w:rFonts w:asciiTheme="minorBidi" w:hAnsiTheme="minorBidi"/>
          <w:bCs/>
          <w:iCs/>
          <w:szCs w:val="20"/>
        </w:rPr>
        <w:t xml:space="preserve"> </w:t>
      </w:r>
      <w:r w:rsidR="009D4110">
        <w:rPr>
          <w:rFonts w:asciiTheme="minorBidi" w:hAnsiTheme="minorBidi"/>
          <w:bCs/>
          <w:iCs/>
          <w:szCs w:val="20"/>
        </w:rPr>
        <w:t xml:space="preserve">implementing the WIPO copyright treaties of 1996 in Europe.  </w:t>
      </w:r>
      <w:r w:rsidR="00916C2D">
        <w:rPr>
          <w:rFonts w:asciiTheme="minorBidi" w:hAnsiTheme="minorBidi"/>
          <w:bCs/>
          <w:iCs/>
          <w:szCs w:val="20"/>
        </w:rPr>
        <w:t>This led to the Gowers Review of</w:t>
      </w:r>
      <w:r w:rsidR="009D4110">
        <w:rPr>
          <w:rFonts w:asciiTheme="minorBidi" w:hAnsiTheme="minorBidi"/>
          <w:bCs/>
          <w:iCs/>
          <w:szCs w:val="20"/>
        </w:rPr>
        <w:t xml:space="preserve"> 2006 </w:t>
      </w:r>
      <w:hyperlink r:id="rId9" w:history="1">
        <w:r w:rsidR="00916C2D" w:rsidRPr="006A2CE0">
          <w:rPr>
            <w:rStyle w:val="Hyperlink"/>
            <w:rFonts w:asciiTheme="minorBidi" w:hAnsiTheme="minorBidi"/>
            <w:bCs/>
            <w:iCs/>
            <w:szCs w:val="20"/>
          </w:rPr>
          <w:t>https://www.gov.uk/government/publications/gowers-review-of-intellectual-property</w:t>
        </w:r>
      </w:hyperlink>
      <w:r w:rsidR="00916C2D">
        <w:rPr>
          <w:rFonts w:asciiTheme="minorBidi" w:hAnsiTheme="minorBidi"/>
          <w:bCs/>
          <w:iCs/>
          <w:szCs w:val="20"/>
        </w:rPr>
        <w:t xml:space="preserve"> </w:t>
      </w:r>
      <w:r w:rsidR="009D4110">
        <w:rPr>
          <w:rFonts w:asciiTheme="minorBidi" w:hAnsiTheme="minorBidi"/>
          <w:bCs/>
          <w:iCs/>
          <w:szCs w:val="20"/>
        </w:rPr>
        <w:t>and th</w:t>
      </w:r>
      <w:r w:rsidR="00916C2D">
        <w:rPr>
          <w:rFonts w:asciiTheme="minorBidi" w:hAnsiTheme="minorBidi"/>
          <w:bCs/>
          <w:iCs/>
          <w:szCs w:val="20"/>
        </w:rPr>
        <w:t>en the Hargreaves Review of 2011</w:t>
      </w:r>
      <w:r w:rsidR="009D4110">
        <w:rPr>
          <w:rFonts w:asciiTheme="minorBidi" w:hAnsiTheme="minorBidi"/>
          <w:bCs/>
          <w:iCs/>
          <w:szCs w:val="20"/>
        </w:rPr>
        <w:t xml:space="preserve"> </w:t>
      </w:r>
      <w:hyperlink r:id="rId10" w:history="1">
        <w:r w:rsidR="00916C2D" w:rsidRPr="006A2CE0">
          <w:rPr>
            <w:rStyle w:val="Hyperlink"/>
            <w:rFonts w:asciiTheme="minorBidi" w:hAnsiTheme="minorBidi"/>
            <w:bCs/>
            <w:iCs/>
            <w:szCs w:val="20"/>
          </w:rPr>
          <w:t>https://ipo.gov.uk/ipreview.htm</w:t>
        </w:r>
      </w:hyperlink>
      <w:r w:rsidR="00916C2D">
        <w:rPr>
          <w:rFonts w:asciiTheme="minorBidi" w:hAnsiTheme="minorBidi"/>
          <w:bCs/>
          <w:iCs/>
          <w:szCs w:val="20"/>
        </w:rPr>
        <w:t xml:space="preserve"> </w:t>
      </w:r>
      <w:r w:rsidR="009D4110">
        <w:rPr>
          <w:rFonts w:asciiTheme="minorBidi" w:hAnsiTheme="minorBidi"/>
          <w:bCs/>
          <w:iCs/>
          <w:szCs w:val="20"/>
        </w:rPr>
        <w:t>which basically agreed with each other that change was needed</w:t>
      </w:r>
      <w:r w:rsidR="00FC0E5D">
        <w:rPr>
          <w:rFonts w:asciiTheme="minorBidi" w:hAnsiTheme="minorBidi"/>
          <w:bCs/>
          <w:iCs/>
          <w:szCs w:val="20"/>
        </w:rPr>
        <w:t xml:space="preserve"> in a number of areas, not least exceptions for libraries, archives, education and research. This year the UK </w:t>
      </w:r>
      <w:r w:rsidR="00805CA7">
        <w:rPr>
          <w:rFonts w:asciiTheme="minorBidi" w:hAnsiTheme="minorBidi"/>
          <w:bCs/>
          <w:iCs/>
          <w:szCs w:val="20"/>
        </w:rPr>
        <w:t xml:space="preserve">presented </w:t>
      </w:r>
      <w:r w:rsidR="00FB26AA">
        <w:rPr>
          <w:rFonts w:asciiTheme="minorBidi" w:hAnsiTheme="minorBidi"/>
          <w:bCs/>
          <w:iCs/>
          <w:szCs w:val="20"/>
        </w:rPr>
        <w:t xml:space="preserve">a raft of secondary legislation to </w:t>
      </w:r>
      <w:r w:rsidR="00805CA7">
        <w:rPr>
          <w:rFonts w:asciiTheme="minorBidi" w:hAnsiTheme="minorBidi"/>
          <w:bCs/>
          <w:iCs/>
          <w:szCs w:val="20"/>
        </w:rPr>
        <w:t>Parliament to update</w:t>
      </w:r>
      <w:r w:rsidR="00FC0E5D">
        <w:rPr>
          <w:rFonts w:asciiTheme="minorBidi" w:hAnsiTheme="minorBidi"/>
          <w:bCs/>
          <w:iCs/>
          <w:szCs w:val="20"/>
        </w:rPr>
        <w:t xml:space="preserve"> its main copyright Act, </w:t>
      </w:r>
      <w:r w:rsidR="00805CA7">
        <w:rPr>
          <w:rFonts w:asciiTheme="minorBidi" w:hAnsiTheme="minorBidi"/>
          <w:bCs/>
          <w:iCs/>
          <w:szCs w:val="20"/>
        </w:rPr>
        <w:t>the</w:t>
      </w:r>
      <w:r w:rsidR="00FB26AA">
        <w:rPr>
          <w:rFonts w:asciiTheme="minorBidi" w:hAnsiTheme="minorBidi"/>
          <w:bCs/>
          <w:iCs/>
          <w:szCs w:val="20"/>
        </w:rPr>
        <w:t xml:space="preserve"> Copyright, Designs and Patents Act 1988 (CDPA)</w:t>
      </w:r>
      <w:r>
        <w:rPr>
          <w:rFonts w:asciiTheme="minorBidi" w:hAnsiTheme="minorBidi"/>
          <w:bCs/>
          <w:iCs/>
          <w:szCs w:val="20"/>
        </w:rPr>
        <w:t xml:space="preserve"> </w:t>
      </w:r>
      <w:hyperlink r:id="rId11" w:history="1">
        <w:r w:rsidRPr="006A2CE0">
          <w:rPr>
            <w:rStyle w:val="Hyperlink"/>
            <w:rFonts w:asciiTheme="minorBidi" w:hAnsiTheme="minorBidi"/>
            <w:bCs/>
            <w:iCs/>
            <w:szCs w:val="20"/>
          </w:rPr>
          <w:t>http://www.legislation.gov.uk/ukpga/1988/48/contents</w:t>
        </w:r>
      </w:hyperlink>
      <w:r>
        <w:rPr>
          <w:rFonts w:asciiTheme="minorBidi" w:hAnsiTheme="minorBidi"/>
          <w:bCs/>
          <w:iCs/>
          <w:szCs w:val="20"/>
        </w:rPr>
        <w:t xml:space="preserve"> </w:t>
      </w:r>
      <w:r w:rsidR="00FB26AA">
        <w:rPr>
          <w:rFonts w:asciiTheme="minorBidi" w:hAnsiTheme="minorBidi"/>
          <w:bCs/>
          <w:iCs/>
          <w:szCs w:val="20"/>
        </w:rPr>
        <w:t xml:space="preserve"> and implement </w:t>
      </w:r>
      <w:r w:rsidR="00FC0E5D">
        <w:rPr>
          <w:rFonts w:asciiTheme="minorBidi" w:hAnsiTheme="minorBidi"/>
          <w:bCs/>
          <w:iCs/>
          <w:szCs w:val="20"/>
        </w:rPr>
        <w:t>two European Directives relating</w:t>
      </w:r>
      <w:r w:rsidR="00FB26AA">
        <w:rPr>
          <w:rFonts w:asciiTheme="minorBidi" w:hAnsiTheme="minorBidi"/>
          <w:bCs/>
          <w:iCs/>
          <w:szCs w:val="20"/>
        </w:rPr>
        <w:t xml:space="preserve"> to extension of copyright term for rights in performances from 50 to 70 years and Orphan Works. </w:t>
      </w:r>
    </w:p>
    <w:p w:rsidR="00805CA7" w:rsidRDefault="00805CA7" w:rsidP="00457D2E">
      <w:pPr>
        <w:spacing w:after="0" w:line="240" w:lineRule="auto"/>
        <w:rPr>
          <w:rFonts w:asciiTheme="minorBidi" w:hAnsiTheme="minorBidi"/>
          <w:bCs/>
          <w:iCs/>
          <w:szCs w:val="20"/>
        </w:rPr>
      </w:pPr>
    </w:p>
    <w:p w:rsidR="00BF7F65" w:rsidRPr="00EF42CA" w:rsidRDefault="00457D2E" w:rsidP="00457D2E">
      <w:pPr>
        <w:spacing w:after="0" w:line="240" w:lineRule="auto"/>
        <w:rPr>
          <w:rFonts w:asciiTheme="minorBidi" w:hAnsiTheme="minorBidi"/>
          <w:bCs/>
          <w:iCs/>
          <w:sz w:val="28"/>
          <w:szCs w:val="20"/>
        </w:rPr>
      </w:pPr>
      <w:r w:rsidRPr="00EF42CA">
        <w:rPr>
          <w:rFonts w:asciiTheme="minorBidi" w:hAnsiTheme="minorBidi"/>
          <w:b/>
          <w:bCs/>
          <w:i/>
          <w:iCs/>
          <w:sz w:val="28"/>
          <w:szCs w:val="20"/>
        </w:rPr>
        <w:t>New legislation</w:t>
      </w:r>
      <w:r w:rsidR="00BF7F65" w:rsidRPr="00EF42CA">
        <w:rPr>
          <w:rFonts w:asciiTheme="minorBidi" w:hAnsiTheme="minorBidi"/>
          <w:b/>
          <w:bCs/>
          <w:i/>
          <w:iCs/>
          <w:sz w:val="28"/>
          <w:szCs w:val="20"/>
        </w:rPr>
        <w:t xml:space="preserve"> in force </w:t>
      </w:r>
    </w:p>
    <w:p w:rsidR="00BF7F65" w:rsidRDefault="00BF7F65" w:rsidP="00457D2E">
      <w:pPr>
        <w:spacing w:after="0" w:line="240" w:lineRule="auto"/>
        <w:rPr>
          <w:rFonts w:asciiTheme="minorBidi" w:hAnsiTheme="minorBidi"/>
          <w:bCs/>
          <w:iCs/>
          <w:szCs w:val="20"/>
        </w:rPr>
      </w:pPr>
    </w:p>
    <w:p w:rsidR="00BF7F65" w:rsidRDefault="00D15F5C" w:rsidP="00457D2E">
      <w:pPr>
        <w:spacing w:after="0" w:line="240" w:lineRule="auto"/>
        <w:rPr>
          <w:rFonts w:asciiTheme="minorBidi" w:hAnsiTheme="minorBidi"/>
          <w:bCs/>
          <w:iCs/>
          <w:szCs w:val="20"/>
        </w:rPr>
      </w:pPr>
      <w:r>
        <w:rPr>
          <w:rFonts w:asciiTheme="minorBidi" w:hAnsiTheme="minorBidi"/>
          <w:bCs/>
          <w:iCs/>
          <w:szCs w:val="20"/>
        </w:rPr>
        <w:t>T</w:t>
      </w:r>
      <w:r w:rsidR="00707FC1">
        <w:rPr>
          <w:rFonts w:asciiTheme="minorBidi" w:hAnsiTheme="minorBidi"/>
          <w:bCs/>
          <w:iCs/>
          <w:szCs w:val="20"/>
        </w:rPr>
        <w:t xml:space="preserve">he </w:t>
      </w:r>
      <w:r w:rsidR="00BF7F65">
        <w:rPr>
          <w:rFonts w:asciiTheme="minorBidi" w:hAnsiTheme="minorBidi"/>
          <w:bCs/>
          <w:iCs/>
          <w:szCs w:val="20"/>
        </w:rPr>
        <w:t xml:space="preserve">following </w:t>
      </w:r>
      <w:r>
        <w:rPr>
          <w:rFonts w:asciiTheme="minorBidi" w:hAnsiTheme="minorBidi"/>
          <w:bCs/>
          <w:iCs/>
          <w:szCs w:val="20"/>
        </w:rPr>
        <w:t xml:space="preserve">are the main </w:t>
      </w:r>
      <w:r w:rsidR="00BF7F65">
        <w:rPr>
          <w:rFonts w:asciiTheme="minorBidi" w:hAnsiTheme="minorBidi"/>
          <w:bCs/>
          <w:iCs/>
          <w:szCs w:val="20"/>
        </w:rPr>
        <w:t xml:space="preserve">Statutory Instruments </w:t>
      </w:r>
      <w:r w:rsidR="00425924">
        <w:rPr>
          <w:rFonts w:asciiTheme="minorBidi" w:hAnsiTheme="minorBidi"/>
          <w:bCs/>
          <w:iCs/>
          <w:szCs w:val="20"/>
        </w:rPr>
        <w:t>(SIs), also known as</w:t>
      </w:r>
      <w:r w:rsidR="00BF7F65">
        <w:rPr>
          <w:rFonts w:asciiTheme="minorBidi" w:hAnsiTheme="minorBidi"/>
          <w:bCs/>
          <w:iCs/>
          <w:szCs w:val="20"/>
        </w:rPr>
        <w:t xml:space="preserve"> Regulations </w:t>
      </w:r>
      <w:r>
        <w:rPr>
          <w:rFonts w:asciiTheme="minorBidi" w:hAnsiTheme="minorBidi"/>
          <w:bCs/>
          <w:iCs/>
          <w:szCs w:val="20"/>
        </w:rPr>
        <w:t xml:space="preserve">that </w:t>
      </w:r>
      <w:r w:rsidR="00BF7F65">
        <w:rPr>
          <w:rFonts w:asciiTheme="minorBidi" w:hAnsiTheme="minorBidi"/>
          <w:bCs/>
          <w:iCs/>
          <w:szCs w:val="20"/>
        </w:rPr>
        <w:t>were approved by both H</w:t>
      </w:r>
      <w:r>
        <w:rPr>
          <w:rFonts w:asciiTheme="minorBidi" w:hAnsiTheme="minorBidi"/>
          <w:bCs/>
          <w:iCs/>
          <w:szCs w:val="20"/>
        </w:rPr>
        <w:t>ouses of Parliament during 2013-14.</w:t>
      </w:r>
      <w:r w:rsidR="00BF7F65">
        <w:rPr>
          <w:rFonts w:asciiTheme="minorBidi" w:hAnsiTheme="minorBidi"/>
          <w:bCs/>
          <w:iCs/>
          <w:szCs w:val="20"/>
        </w:rPr>
        <w:t xml:space="preserve"> </w:t>
      </w:r>
      <w:r w:rsidRPr="008C1A67">
        <w:rPr>
          <w:rFonts w:asciiTheme="minorBidi" w:hAnsiTheme="minorBidi"/>
          <w:b/>
          <w:bCs/>
          <w:iCs/>
          <w:szCs w:val="20"/>
        </w:rPr>
        <w:t xml:space="preserve">All </w:t>
      </w:r>
      <w:r w:rsidR="00BF7F65" w:rsidRPr="008C1A67">
        <w:rPr>
          <w:rFonts w:asciiTheme="minorBidi" w:hAnsiTheme="minorBidi"/>
          <w:b/>
          <w:bCs/>
          <w:iCs/>
          <w:szCs w:val="20"/>
        </w:rPr>
        <w:t>have received Royal Assent and</w:t>
      </w:r>
      <w:r w:rsidR="00BF7F65">
        <w:rPr>
          <w:rFonts w:asciiTheme="minorBidi" w:hAnsiTheme="minorBidi"/>
          <w:bCs/>
          <w:iCs/>
          <w:szCs w:val="20"/>
        </w:rPr>
        <w:t xml:space="preserve"> </w:t>
      </w:r>
      <w:r w:rsidR="00BF7F65" w:rsidRPr="00805CA7">
        <w:rPr>
          <w:rFonts w:asciiTheme="minorBidi" w:hAnsiTheme="minorBidi"/>
          <w:b/>
          <w:bCs/>
          <w:iCs/>
          <w:szCs w:val="20"/>
        </w:rPr>
        <w:t>are now in force</w:t>
      </w:r>
      <w:r w:rsidR="00BF7F65">
        <w:rPr>
          <w:rFonts w:asciiTheme="minorBidi" w:hAnsiTheme="minorBidi"/>
          <w:bCs/>
          <w:iCs/>
          <w:szCs w:val="20"/>
        </w:rPr>
        <w:t>:</w:t>
      </w:r>
    </w:p>
    <w:p w:rsidR="00BF7F65" w:rsidRDefault="00BF7F65" w:rsidP="00457D2E">
      <w:pPr>
        <w:spacing w:after="0" w:line="240" w:lineRule="auto"/>
        <w:rPr>
          <w:rFonts w:asciiTheme="minorBidi" w:hAnsiTheme="minorBidi"/>
          <w:bCs/>
          <w:iCs/>
          <w:szCs w:val="20"/>
        </w:rPr>
      </w:pPr>
    </w:p>
    <w:tbl>
      <w:tblPr>
        <w:tblW w:w="9285" w:type="dxa"/>
        <w:tblBorders>
          <w:top w:val="nil"/>
          <w:left w:val="nil"/>
          <w:right w:val="single" w:sz="8" w:space="0" w:color="CFCFCF"/>
        </w:tblBorders>
        <w:tblLayout w:type="fixed"/>
        <w:tblLook w:val="0000" w:firstRow="0" w:lastRow="0" w:firstColumn="0" w:lastColumn="0" w:noHBand="0" w:noVBand="0"/>
      </w:tblPr>
      <w:tblGrid>
        <w:gridCol w:w="8120"/>
        <w:gridCol w:w="1165"/>
      </w:tblGrid>
      <w:tr w:rsidR="00BF7F65" w:rsidRPr="00BF7F65">
        <w:trPr>
          <w:trHeight w:val="987"/>
        </w:trPr>
        <w:tc>
          <w:tcPr>
            <w:tcW w:w="8120" w:type="dxa"/>
            <w:shd w:val="clear" w:color="auto" w:fill="F2F2F2" w:themeFill="background1" w:themeFillShade="F2"/>
            <w:tcMar>
              <w:top w:w="140" w:type="nil"/>
              <w:left w:w="140" w:type="nil"/>
              <w:bottom w:w="140" w:type="nil"/>
              <w:right w:w="140" w:type="nil"/>
            </w:tcMar>
            <w:vAlign w:val="center"/>
          </w:tcPr>
          <w:p w:rsidR="00BF7F65" w:rsidRPr="00BF7F65" w:rsidRDefault="00BF7F65" w:rsidP="00BF7F65">
            <w:pPr>
              <w:widowControl w:val="0"/>
              <w:autoSpaceDE w:val="0"/>
              <w:autoSpaceDN w:val="0"/>
              <w:adjustRightInd w:val="0"/>
              <w:spacing w:before="120" w:after="120" w:line="240" w:lineRule="auto"/>
              <w:rPr>
                <w:rFonts w:ascii="Arial" w:hAnsi="Arial" w:cs="Arial"/>
                <w:color w:val="246595"/>
                <w:sz w:val="20"/>
                <w:szCs w:val="24"/>
                <w:lang w:val="en-US"/>
              </w:rPr>
            </w:pPr>
            <w:r w:rsidRPr="003070D1">
              <w:rPr>
                <w:rFonts w:ascii="Arial" w:hAnsi="Arial" w:cs="Arial"/>
                <w:b/>
                <w:color w:val="246595"/>
                <w:sz w:val="20"/>
                <w:szCs w:val="24"/>
                <w:lang w:val="en-US"/>
              </w:rPr>
              <w:t>The Copyright (Public Administration) Regulations 2014</w:t>
            </w:r>
            <w:r>
              <w:rPr>
                <w:rFonts w:ascii="Arial" w:hAnsi="Arial" w:cs="Arial"/>
                <w:color w:val="246595"/>
                <w:sz w:val="20"/>
                <w:szCs w:val="24"/>
                <w:lang w:val="en-US"/>
              </w:rPr>
              <w:t xml:space="preserve"> </w:t>
            </w:r>
            <w:hyperlink r:id="rId12" w:history="1">
              <w:r w:rsidRPr="006A2CE0">
                <w:rPr>
                  <w:rStyle w:val="Hyperlink"/>
                  <w:rFonts w:ascii="Arial" w:hAnsi="Arial" w:cs="Arial"/>
                  <w:sz w:val="20"/>
                  <w:szCs w:val="24"/>
                  <w:lang w:val="en-US"/>
                </w:rPr>
                <w:t>http://www.legislation.gov.uk/uksi/2014/1385/contents/made</w:t>
              </w:r>
            </w:hyperlink>
            <w:r>
              <w:rPr>
                <w:rFonts w:ascii="Arial" w:hAnsi="Arial" w:cs="Arial"/>
                <w:color w:val="494949"/>
                <w:sz w:val="20"/>
                <w:szCs w:val="24"/>
                <w:lang w:val="en-US"/>
              </w:rPr>
              <w:t xml:space="preserve"> </w:t>
            </w:r>
            <w:r w:rsidR="00D15F5C">
              <w:rPr>
                <w:rFonts w:ascii="Arial" w:hAnsi="Arial" w:cs="Arial"/>
                <w:color w:val="494949"/>
                <w:sz w:val="20"/>
                <w:szCs w:val="24"/>
                <w:lang w:val="en-US"/>
              </w:rPr>
              <w:t>This SI updates CDPA following the outcome of the Hargreaves Review.</w:t>
            </w:r>
          </w:p>
        </w:tc>
        <w:tc>
          <w:tcPr>
            <w:tcW w:w="1165" w:type="dxa"/>
            <w:tcBorders>
              <w:left w:val="single" w:sz="8" w:space="0" w:color="E4E4E4"/>
            </w:tcBorders>
            <w:shd w:val="clear" w:color="auto" w:fill="F2F2F2" w:themeFill="background1" w:themeFillShade="F2"/>
            <w:tcMar>
              <w:top w:w="140" w:type="nil"/>
              <w:left w:w="140" w:type="nil"/>
              <w:bottom w:w="140" w:type="nil"/>
              <w:right w:w="140" w:type="nil"/>
            </w:tcMar>
            <w:vAlign w:val="center"/>
          </w:tcPr>
          <w:p w:rsidR="00BF7F65" w:rsidRPr="00BF7F65" w:rsidRDefault="00BF7F65" w:rsidP="00BF7F65">
            <w:pPr>
              <w:widowControl w:val="0"/>
              <w:autoSpaceDE w:val="0"/>
              <w:autoSpaceDN w:val="0"/>
              <w:adjustRightInd w:val="0"/>
              <w:spacing w:before="120" w:after="120" w:line="240" w:lineRule="auto"/>
              <w:rPr>
                <w:rFonts w:ascii="Arial" w:hAnsi="Arial" w:cs="Arial"/>
                <w:color w:val="494949"/>
                <w:sz w:val="20"/>
                <w:szCs w:val="24"/>
                <w:lang w:val="en-US"/>
              </w:rPr>
            </w:pPr>
            <w:r w:rsidRPr="00BF7F65">
              <w:rPr>
                <w:rFonts w:ascii="Arial" w:hAnsi="Arial" w:cs="Arial"/>
                <w:color w:val="246595"/>
                <w:sz w:val="20"/>
                <w:szCs w:val="24"/>
                <w:lang w:val="en-US"/>
              </w:rPr>
              <w:t>2014 No. 1385</w:t>
            </w:r>
          </w:p>
        </w:tc>
      </w:tr>
      <w:tr w:rsidR="00BF7F65" w:rsidRPr="00BF7F65">
        <w:tblPrEx>
          <w:tblBorders>
            <w:top w:val="none" w:sz="0" w:space="0" w:color="auto"/>
          </w:tblBorders>
        </w:tblPrEx>
        <w:trPr>
          <w:trHeight w:val="1594"/>
        </w:trPr>
        <w:tc>
          <w:tcPr>
            <w:tcW w:w="8120" w:type="dxa"/>
            <w:shd w:val="clear" w:color="auto" w:fill="FFFFFF"/>
            <w:tcMar>
              <w:top w:w="140" w:type="nil"/>
              <w:left w:w="140" w:type="nil"/>
              <w:bottom w:w="140" w:type="nil"/>
              <w:right w:w="140" w:type="nil"/>
            </w:tcMar>
            <w:vAlign w:val="center"/>
          </w:tcPr>
          <w:p w:rsidR="00466809" w:rsidRDefault="00BF7F65" w:rsidP="00362EA2">
            <w:pPr>
              <w:widowControl w:val="0"/>
              <w:autoSpaceDE w:val="0"/>
              <w:autoSpaceDN w:val="0"/>
              <w:adjustRightInd w:val="0"/>
              <w:spacing w:before="120" w:after="120" w:line="240" w:lineRule="auto"/>
              <w:rPr>
                <w:rFonts w:ascii="Arial" w:hAnsi="Arial" w:cs="Arial"/>
                <w:color w:val="246595"/>
                <w:sz w:val="20"/>
                <w:szCs w:val="24"/>
                <w:lang w:val="en-US"/>
              </w:rPr>
            </w:pPr>
            <w:r w:rsidRPr="003070D1">
              <w:rPr>
                <w:rFonts w:ascii="Arial" w:hAnsi="Arial" w:cs="Arial"/>
                <w:b/>
                <w:color w:val="246595"/>
                <w:sz w:val="20"/>
                <w:szCs w:val="24"/>
                <w:lang w:val="en-US"/>
              </w:rPr>
              <w:t>The Copyright and Rights in Performances (Disability) Regulations 2014</w:t>
            </w:r>
            <w:r>
              <w:rPr>
                <w:rFonts w:ascii="Arial" w:hAnsi="Arial" w:cs="Arial"/>
                <w:color w:val="246595"/>
                <w:sz w:val="20"/>
                <w:szCs w:val="24"/>
                <w:lang w:val="en-US"/>
              </w:rPr>
              <w:t xml:space="preserve"> </w:t>
            </w:r>
            <w:hyperlink r:id="rId13" w:history="1">
              <w:r w:rsidRPr="006A2CE0">
                <w:rPr>
                  <w:rStyle w:val="Hyperlink"/>
                  <w:rFonts w:ascii="Arial" w:hAnsi="Arial" w:cs="Arial"/>
                  <w:sz w:val="20"/>
                  <w:szCs w:val="24"/>
                  <w:lang w:val="en-US"/>
                </w:rPr>
                <w:t>http://www.legislation.gov.uk/uksi/2014/1384/contents/made</w:t>
              </w:r>
            </w:hyperlink>
            <w:r>
              <w:rPr>
                <w:rFonts w:ascii="Arial" w:hAnsi="Arial" w:cs="Arial"/>
                <w:color w:val="246595"/>
                <w:sz w:val="20"/>
                <w:szCs w:val="24"/>
                <w:lang w:val="en-US"/>
              </w:rPr>
              <w:t xml:space="preserve"> </w:t>
            </w:r>
          </w:p>
          <w:p w:rsidR="00BF7F65" w:rsidRPr="00BF7F65" w:rsidRDefault="00D15F5C" w:rsidP="00362EA2">
            <w:pPr>
              <w:widowControl w:val="0"/>
              <w:autoSpaceDE w:val="0"/>
              <w:autoSpaceDN w:val="0"/>
              <w:adjustRightInd w:val="0"/>
              <w:spacing w:before="120" w:after="120" w:line="240" w:lineRule="auto"/>
              <w:rPr>
                <w:rFonts w:ascii="Arial" w:hAnsi="Arial" w:cs="Arial"/>
                <w:color w:val="246595"/>
                <w:sz w:val="20"/>
                <w:szCs w:val="24"/>
                <w:lang w:val="en-US"/>
              </w:rPr>
            </w:pPr>
            <w:r>
              <w:rPr>
                <w:rFonts w:ascii="Arial" w:hAnsi="Arial" w:cs="Arial"/>
                <w:color w:val="494949"/>
                <w:sz w:val="20"/>
                <w:szCs w:val="24"/>
                <w:lang w:val="en-US"/>
              </w:rPr>
              <w:t xml:space="preserve">This SI </w:t>
            </w:r>
            <w:r w:rsidR="00362EA2">
              <w:rPr>
                <w:rFonts w:ascii="Arial" w:hAnsi="Arial" w:cs="Arial"/>
                <w:color w:val="494949"/>
                <w:sz w:val="20"/>
                <w:szCs w:val="24"/>
                <w:lang w:val="en-US"/>
              </w:rPr>
              <w:t xml:space="preserve">implements in full the disability exception in the InfoSoc Directive 2001/29/EC – an </w:t>
            </w:r>
            <w:r>
              <w:rPr>
                <w:rFonts w:ascii="Arial" w:hAnsi="Arial" w:cs="Arial"/>
                <w:color w:val="494949"/>
                <w:sz w:val="20"/>
                <w:szCs w:val="24"/>
                <w:lang w:val="en-US"/>
              </w:rPr>
              <w:t>outcome of the Hargreaves Review</w:t>
            </w:r>
            <w:r w:rsidR="00362EA2">
              <w:rPr>
                <w:rFonts w:ascii="Arial" w:hAnsi="Arial" w:cs="Arial"/>
                <w:color w:val="494949"/>
                <w:sz w:val="20"/>
                <w:szCs w:val="24"/>
                <w:lang w:val="en-US"/>
              </w:rPr>
              <w:t xml:space="preserve">. </w:t>
            </w:r>
            <w:r w:rsidR="00362EA2">
              <w:rPr>
                <w:rFonts w:ascii="Arial" w:hAnsi="Arial" w:cs="Arial"/>
                <w:color w:val="000000" w:themeColor="text1"/>
                <w:sz w:val="20"/>
                <w:szCs w:val="24"/>
                <w:lang w:val="en-US"/>
              </w:rPr>
              <w:t xml:space="preserve">Additionally it </w:t>
            </w:r>
            <w:r w:rsidR="00362EA2" w:rsidRPr="00362EA2">
              <w:rPr>
                <w:rFonts w:ascii="Arial" w:hAnsi="Arial" w:cs="Arial"/>
                <w:color w:val="000000" w:themeColor="text1"/>
                <w:sz w:val="20"/>
                <w:szCs w:val="24"/>
                <w:lang w:val="en-US"/>
              </w:rPr>
              <w:t>intr</w:t>
            </w:r>
            <w:r w:rsidR="00AF48F4">
              <w:rPr>
                <w:rFonts w:ascii="Arial" w:hAnsi="Arial" w:cs="Arial"/>
                <w:color w:val="000000" w:themeColor="text1"/>
                <w:sz w:val="20"/>
                <w:szCs w:val="24"/>
                <w:lang w:val="en-US"/>
              </w:rPr>
              <w:t xml:space="preserve">oduces </w:t>
            </w:r>
            <w:r w:rsidR="00362EA2" w:rsidRPr="00AF48F4">
              <w:rPr>
                <w:rFonts w:ascii="Arial" w:hAnsi="Arial" w:cs="Arial"/>
                <w:b/>
                <w:color w:val="000000" w:themeColor="text1"/>
                <w:sz w:val="20"/>
                <w:szCs w:val="24"/>
                <w:lang w:val="en-US"/>
              </w:rPr>
              <w:t>protection from</w:t>
            </w:r>
            <w:r w:rsidR="00362EA2">
              <w:rPr>
                <w:rFonts w:ascii="Arial" w:hAnsi="Arial" w:cs="Arial"/>
                <w:color w:val="000000" w:themeColor="text1"/>
                <w:sz w:val="20"/>
                <w:szCs w:val="24"/>
                <w:lang w:val="en-US"/>
              </w:rPr>
              <w:t xml:space="preserve"> </w:t>
            </w:r>
            <w:r w:rsidR="00362EA2" w:rsidRPr="0041217E">
              <w:rPr>
                <w:rFonts w:ascii="Arial" w:hAnsi="Arial" w:cs="Arial"/>
                <w:b/>
                <w:color w:val="000000" w:themeColor="text1"/>
                <w:sz w:val="20"/>
                <w:szCs w:val="24"/>
                <w:lang w:val="en-US"/>
              </w:rPr>
              <w:t>contract override</w:t>
            </w:r>
            <w:r w:rsidR="0041217E">
              <w:rPr>
                <w:rFonts w:ascii="Arial" w:hAnsi="Arial" w:cs="Arial"/>
                <w:color w:val="000000" w:themeColor="text1"/>
                <w:sz w:val="20"/>
                <w:szCs w:val="24"/>
                <w:lang w:val="en-US"/>
              </w:rPr>
              <w:t xml:space="preserve"> with respect to specific permitted acts</w:t>
            </w:r>
            <w:r w:rsidR="00362EA2" w:rsidRPr="00362EA2">
              <w:rPr>
                <w:rFonts w:ascii="Arial" w:hAnsi="Arial" w:cs="Arial"/>
                <w:color w:val="000000" w:themeColor="text1"/>
                <w:sz w:val="20"/>
                <w:szCs w:val="24"/>
                <w:lang w:val="en-US"/>
              </w:rPr>
              <w:t>.</w:t>
            </w:r>
          </w:p>
        </w:tc>
        <w:tc>
          <w:tcPr>
            <w:tcW w:w="1165" w:type="dxa"/>
            <w:tcBorders>
              <w:left w:val="single" w:sz="8" w:space="0" w:color="E4E4E4"/>
            </w:tcBorders>
            <w:shd w:val="clear" w:color="auto" w:fill="FFFFFF"/>
            <w:tcMar>
              <w:top w:w="140" w:type="nil"/>
              <w:left w:w="140" w:type="nil"/>
              <w:bottom w:w="140" w:type="nil"/>
              <w:right w:w="140" w:type="nil"/>
            </w:tcMar>
            <w:vAlign w:val="center"/>
          </w:tcPr>
          <w:p w:rsidR="00BF7F65" w:rsidRPr="00BF7F65" w:rsidRDefault="00BF7F65" w:rsidP="00BF7F65">
            <w:pPr>
              <w:widowControl w:val="0"/>
              <w:autoSpaceDE w:val="0"/>
              <w:autoSpaceDN w:val="0"/>
              <w:adjustRightInd w:val="0"/>
              <w:spacing w:before="120" w:after="120" w:line="240" w:lineRule="auto"/>
              <w:rPr>
                <w:rFonts w:ascii="Arial" w:hAnsi="Arial" w:cs="Arial"/>
                <w:color w:val="494949"/>
                <w:sz w:val="20"/>
                <w:szCs w:val="24"/>
                <w:lang w:val="en-US"/>
              </w:rPr>
            </w:pPr>
            <w:r w:rsidRPr="00BF7F65">
              <w:rPr>
                <w:rFonts w:ascii="Arial" w:hAnsi="Arial" w:cs="Arial"/>
                <w:color w:val="246595"/>
                <w:sz w:val="20"/>
                <w:szCs w:val="24"/>
                <w:lang w:val="en-US"/>
              </w:rPr>
              <w:t>2014 No. 1384</w:t>
            </w:r>
          </w:p>
        </w:tc>
      </w:tr>
      <w:tr w:rsidR="00E16B3F" w:rsidRPr="00BF7F65">
        <w:tblPrEx>
          <w:tblBorders>
            <w:top w:val="none" w:sz="0" w:space="0" w:color="auto"/>
          </w:tblBorders>
        </w:tblPrEx>
        <w:trPr>
          <w:trHeight w:val="1594"/>
        </w:trPr>
        <w:tc>
          <w:tcPr>
            <w:tcW w:w="8120" w:type="dxa"/>
            <w:shd w:val="clear" w:color="auto" w:fill="F2F2F2" w:themeFill="background1" w:themeFillShade="F2"/>
            <w:tcMar>
              <w:top w:w="140" w:type="nil"/>
              <w:left w:w="140" w:type="nil"/>
              <w:bottom w:w="140" w:type="nil"/>
              <w:right w:w="140" w:type="nil"/>
            </w:tcMar>
            <w:vAlign w:val="center"/>
          </w:tcPr>
          <w:p w:rsidR="00E16B3F" w:rsidRDefault="00E16B3F" w:rsidP="00BF7F65">
            <w:pPr>
              <w:widowControl w:val="0"/>
              <w:autoSpaceDE w:val="0"/>
              <w:autoSpaceDN w:val="0"/>
              <w:adjustRightInd w:val="0"/>
              <w:spacing w:before="120" w:after="120" w:line="240" w:lineRule="auto"/>
              <w:rPr>
                <w:rFonts w:ascii="Arial" w:hAnsi="Arial" w:cs="Arial"/>
                <w:color w:val="246595"/>
                <w:sz w:val="20"/>
                <w:szCs w:val="24"/>
                <w:lang w:val="en-US"/>
              </w:rPr>
            </w:pPr>
            <w:r w:rsidRPr="003070D1">
              <w:rPr>
                <w:rFonts w:ascii="Arial" w:hAnsi="Arial" w:cs="Arial"/>
                <w:b/>
                <w:color w:val="246595"/>
                <w:sz w:val="20"/>
                <w:szCs w:val="24"/>
                <w:lang w:val="en-US"/>
              </w:rPr>
              <w:t>The Copyright and Rights in Performances (Research, Education, Libraries and Archives) Regulations 2014</w:t>
            </w:r>
            <w:r>
              <w:rPr>
                <w:rFonts w:ascii="Arial" w:hAnsi="Arial" w:cs="Arial"/>
                <w:color w:val="246595"/>
                <w:sz w:val="20"/>
                <w:szCs w:val="24"/>
                <w:lang w:val="en-US"/>
              </w:rPr>
              <w:t xml:space="preserve"> </w:t>
            </w:r>
            <w:hyperlink r:id="rId14" w:history="1">
              <w:r w:rsidRPr="006A2CE0">
                <w:rPr>
                  <w:rStyle w:val="Hyperlink"/>
                  <w:rFonts w:ascii="Arial" w:hAnsi="Arial" w:cs="Arial"/>
                  <w:sz w:val="20"/>
                  <w:szCs w:val="24"/>
                  <w:lang w:val="en-US"/>
                </w:rPr>
                <w:t>http://www.legislation.gov.uk/uksi/2014/1372/contents/made</w:t>
              </w:r>
            </w:hyperlink>
            <w:r>
              <w:rPr>
                <w:rFonts w:ascii="Arial" w:hAnsi="Arial" w:cs="Arial"/>
                <w:color w:val="246595"/>
                <w:sz w:val="20"/>
                <w:szCs w:val="24"/>
                <w:lang w:val="en-US"/>
              </w:rPr>
              <w:t xml:space="preserve"> </w:t>
            </w:r>
          </w:p>
          <w:p w:rsidR="00E16B3F" w:rsidRPr="00BF7F65" w:rsidRDefault="00E16B3F" w:rsidP="00BF7F65">
            <w:pPr>
              <w:widowControl w:val="0"/>
              <w:autoSpaceDE w:val="0"/>
              <w:autoSpaceDN w:val="0"/>
              <w:adjustRightInd w:val="0"/>
              <w:spacing w:before="120" w:after="120" w:line="240" w:lineRule="auto"/>
              <w:rPr>
                <w:rFonts w:ascii="Arial" w:hAnsi="Arial" w:cs="Arial"/>
                <w:color w:val="246595"/>
                <w:sz w:val="20"/>
                <w:szCs w:val="24"/>
                <w:lang w:val="en-US"/>
              </w:rPr>
            </w:pPr>
            <w:r w:rsidRPr="00362EA2">
              <w:rPr>
                <w:rFonts w:ascii="Arial" w:hAnsi="Arial" w:cs="Arial"/>
                <w:color w:val="000000" w:themeColor="text1"/>
                <w:sz w:val="20"/>
                <w:szCs w:val="24"/>
                <w:lang w:val="en-US"/>
              </w:rPr>
              <w:t xml:space="preserve">This SI updates CDPA following the outcome of the Hargreaves Review. It makes a number of </w:t>
            </w:r>
            <w:r>
              <w:rPr>
                <w:rFonts w:ascii="Arial" w:hAnsi="Arial" w:cs="Arial"/>
                <w:color w:val="000000" w:themeColor="text1"/>
                <w:sz w:val="20"/>
                <w:szCs w:val="24"/>
                <w:lang w:val="en-US"/>
              </w:rPr>
              <w:t xml:space="preserve">major </w:t>
            </w:r>
            <w:r w:rsidRPr="00362EA2">
              <w:rPr>
                <w:rFonts w:ascii="Arial" w:hAnsi="Arial" w:cs="Arial"/>
                <w:color w:val="000000" w:themeColor="text1"/>
                <w:sz w:val="20"/>
                <w:szCs w:val="24"/>
                <w:lang w:val="en-US"/>
              </w:rPr>
              <w:t>changes</w:t>
            </w:r>
            <w:r>
              <w:rPr>
                <w:rFonts w:ascii="Arial" w:hAnsi="Arial" w:cs="Arial"/>
                <w:color w:val="000000" w:themeColor="text1"/>
                <w:sz w:val="20"/>
                <w:szCs w:val="24"/>
                <w:lang w:val="en-US"/>
              </w:rPr>
              <w:t xml:space="preserve"> bringing copyright exceptions in these areas up to date with the digital age and implementing all the optional exceptions in the InfoSoc Directive 2001/29/EC hitherto not adopted by the UK. Additionally it </w:t>
            </w:r>
            <w:r w:rsidRPr="00362EA2">
              <w:rPr>
                <w:rFonts w:ascii="Arial" w:hAnsi="Arial" w:cs="Arial"/>
                <w:color w:val="000000" w:themeColor="text1"/>
                <w:sz w:val="20"/>
                <w:szCs w:val="24"/>
                <w:lang w:val="en-US"/>
              </w:rPr>
              <w:t>intr</w:t>
            </w:r>
            <w:r>
              <w:rPr>
                <w:rFonts w:ascii="Arial" w:hAnsi="Arial" w:cs="Arial"/>
                <w:color w:val="000000" w:themeColor="text1"/>
                <w:sz w:val="20"/>
                <w:szCs w:val="24"/>
                <w:lang w:val="en-US"/>
              </w:rPr>
              <w:t>oduces a new exception for</w:t>
            </w:r>
            <w:r w:rsidRPr="00362EA2">
              <w:rPr>
                <w:rFonts w:ascii="Arial" w:hAnsi="Arial" w:cs="Arial"/>
                <w:color w:val="000000" w:themeColor="text1"/>
                <w:sz w:val="20"/>
                <w:szCs w:val="24"/>
                <w:lang w:val="en-US"/>
              </w:rPr>
              <w:t xml:space="preserve"> </w:t>
            </w:r>
            <w:r w:rsidRPr="0041217E">
              <w:rPr>
                <w:rFonts w:ascii="Arial" w:hAnsi="Arial" w:cs="Arial"/>
                <w:b/>
                <w:color w:val="000000" w:themeColor="text1"/>
                <w:sz w:val="20"/>
                <w:szCs w:val="24"/>
                <w:lang w:val="en-US"/>
              </w:rPr>
              <w:t>Text and Data Mining (TDM)</w:t>
            </w:r>
            <w:r w:rsidRPr="00362EA2">
              <w:rPr>
                <w:rFonts w:ascii="Arial" w:hAnsi="Arial" w:cs="Arial"/>
                <w:color w:val="000000" w:themeColor="text1"/>
                <w:sz w:val="20"/>
                <w:szCs w:val="24"/>
                <w:lang w:val="en-US"/>
              </w:rPr>
              <w:t xml:space="preserve"> for non-commercial purposes</w:t>
            </w:r>
            <w:r>
              <w:rPr>
                <w:rFonts w:ascii="Arial" w:hAnsi="Arial" w:cs="Arial"/>
                <w:color w:val="000000" w:themeColor="text1"/>
                <w:sz w:val="20"/>
                <w:szCs w:val="24"/>
                <w:lang w:val="en-US"/>
              </w:rPr>
              <w:t xml:space="preserve"> (under the provisions of the Directive) and </w:t>
            </w:r>
            <w:r w:rsidRPr="00AF48F4">
              <w:rPr>
                <w:rFonts w:ascii="Arial" w:hAnsi="Arial" w:cs="Arial"/>
                <w:b/>
                <w:color w:val="000000" w:themeColor="text1"/>
                <w:sz w:val="20"/>
                <w:szCs w:val="24"/>
                <w:lang w:val="en-US"/>
              </w:rPr>
              <w:t>protection from</w:t>
            </w:r>
            <w:r>
              <w:rPr>
                <w:rFonts w:ascii="Arial" w:hAnsi="Arial" w:cs="Arial"/>
                <w:color w:val="000000" w:themeColor="text1"/>
                <w:sz w:val="20"/>
                <w:szCs w:val="24"/>
                <w:lang w:val="en-US"/>
              </w:rPr>
              <w:t xml:space="preserve"> </w:t>
            </w:r>
            <w:r w:rsidRPr="0041217E">
              <w:rPr>
                <w:rFonts w:ascii="Arial" w:hAnsi="Arial" w:cs="Arial"/>
                <w:b/>
                <w:color w:val="000000" w:themeColor="text1"/>
                <w:sz w:val="20"/>
                <w:szCs w:val="24"/>
                <w:lang w:val="en-US"/>
              </w:rPr>
              <w:t>contract override</w:t>
            </w:r>
            <w:r>
              <w:rPr>
                <w:rFonts w:ascii="Arial" w:hAnsi="Arial" w:cs="Arial"/>
                <w:color w:val="000000" w:themeColor="text1"/>
                <w:sz w:val="20"/>
                <w:szCs w:val="24"/>
                <w:lang w:val="en-US"/>
              </w:rPr>
              <w:t xml:space="preserve"> with respect to specific permitted acts</w:t>
            </w:r>
            <w:r w:rsidRPr="00362EA2">
              <w:rPr>
                <w:rFonts w:ascii="Arial" w:hAnsi="Arial" w:cs="Arial"/>
                <w:color w:val="000000" w:themeColor="text1"/>
                <w:sz w:val="20"/>
                <w:szCs w:val="24"/>
                <w:lang w:val="en-US"/>
              </w:rPr>
              <w:t>.</w:t>
            </w:r>
          </w:p>
        </w:tc>
        <w:tc>
          <w:tcPr>
            <w:tcW w:w="1165" w:type="dxa"/>
            <w:tcBorders>
              <w:left w:val="single" w:sz="8" w:space="0" w:color="E4E4E4"/>
            </w:tcBorders>
            <w:shd w:val="clear" w:color="auto" w:fill="F2F2F2" w:themeFill="background1" w:themeFillShade="F2"/>
            <w:tcMar>
              <w:top w:w="140" w:type="nil"/>
              <w:left w:w="140" w:type="nil"/>
              <w:bottom w:w="140" w:type="nil"/>
              <w:right w:w="140" w:type="nil"/>
            </w:tcMar>
            <w:vAlign w:val="center"/>
          </w:tcPr>
          <w:p w:rsidR="00E16B3F" w:rsidRPr="00BF7F65" w:rsidRDefault="00E16B3F" w:rsidP="00BF7F65">
            <w:pPr>
              <w:widowControl w:val="0"/>
              <w:autoSpaceDE w:val="0"/>
              <w:autoSpaceDN w:val="0"/>
              <w:adjustRightInd w:val="0"/>
              <w:spacing w:before="120" w:after="120" w:line="240" w:lineRule="auto"/>
              <w:rPr>
                <w:rFonts w:ascii="Arial" w:hAnsi="Arial" w:cs="Arial"/>
                <w:color w:val="494949"/>
                <w:sz w:val="20"/>
                <w:szCs w:val="24"/>
                <w:lang w:val="en-US"/>
              </w:rPr>
            </w:pPr>
            <w:r w:rsidRPr="00BF7F65">
              <w:rPr>
                <w:rFonts w:ascii="Arial" w:hAnsi="Arial" w:cs="Arial"/>
                <w:color w:val="246595"/>
                <w:sz w:val="20"/>
                <w:szCs w:val="24"/>
                <w:lang w:val="en-US"/>
              </w:rPr>
              <w:t>2014 No. 1372</w:t>
            </w:r>
          </w:p>
        </w:tc>
      </w:tr>
      <w:tr w:rsidR="00E16B3F" w:rsidRPr="00BF7F65">
        <w:tblPrEx>
          <w:tblBorders>
            <w:top w:val="none" w:sz="0" w:space="0" w:color="auto"/>
          </w:tblBorders>
        </w:tblPrEx>
        <w:trPr>
          <w:trHeight w:val="1354"/>
        </w:trPr>
        <w:tc>
          <w:tcPr>
            <w:tcW w:w="8120" w:type="dxa"/>
            <w:shd w:val="clear" w:color="auto" w:fill="FFFFFF"/>
            <w:tcMar>
              <w:top w:w="140" w:type="nil"/>
              <w:left w:w="140" w:type="nil"/>
              <w:bottom w:w="140" w:type="nil"/>
              <w:right w:w="140" w:type="nil"/>
            </w:tcMar>
            <w:vAlign w:val="center"/>
          </w:tcPr>
          <w:p w:rsidR="00E16B3F" w:rsidRDefault="00E16B3F" w:rsidP="00656213">
            <w:pPr>
              <w:widowControl w:val="0"/>
              <w:autoSpaceDE w:val="0"/>
              <w:autoSpaceDN w:val="0"/>
              <w:adjustRightInd w:val="0"/>
              <w:spacing w:before="120" w:after="120" w:line="240" w:lineRule="auto"/>
              <w:rPr>
                <w:rFonts w:ascii="Arial" w:hAnsi="Arial" w:cs="Arial"/>
                <w:color w:val="246595"/>
                <w:sz w:val="20"/>
                <w:szCs w:val="24"/>
                <w:lang w:val="en-US"/>
              </w:rPr>
            </w:pPr>
            <w:r w:rsidRPr="003070D1">
              <w:rPr>
                <w:rFonts w:ascii="Arial" w:hAnsi="Arial" w:cs="Arial"/>
                <w:b/>
                <w:color w:val="246595"/>
                <w:sz w:val="20"/>
                <w:szCs w:val="24"/>
                <w:lang w:val="en-US"/>
              </w:rPr>
              <w:lastRenderedPageBreak/>
              <w:t>The Copyright (Regulation of Relevant Licensing Bodies) Regulations 2014</w:t>
            </w:r>
            <w:r>
              <w:rPr>
                <w:rFonts w:ascii="Arial" w:hAnsi="Arial" w:cs="Arial"/>
                <w:color w:val="246595"/>
                <w:sz w:val="20"/>
                <w:szCs w:val="24"/>
                <w:lang w:val="en-US"/>
              </w:rPr>
              <w:t xml:space="preserve"> </w:t>
            </w:r>
            <w:hyperlink r:id="rId15" w:history="1">
              <w:r w:rsidRPr="006A2CE0">
                <w:rPr>
                  <w:rStyle w:val="Hyperlink"/>
                  <w:rFonts w:ascii="Arial" w:hAnsi="Arial" w:cs="Arial"/>
                  <w:sz w:val="20"/>
                  <w:szCs w:val="24"/>
                  <w:lang w:val="en-US"/>
                </w:rPr>
                <w:t>http://www.legislation.gov.uk/uksi/2014/898/contents/made</w:t>
              </w:r>
            </w:hyperlink>
            <w:r>
              <w:rPr>
                <w:rFonts w:ascii="Arial" w:hAnsi="Arial" w:cs="Arial"/>
                <w:color w:val="246595"/>
                <w:sz w:val="20"/>
                <w:szCs w:val="24"/>
                <w:lang w:val="en-US"/>
              </w:rPr>
              <w:t xml:space="preserve"> </w:t>
            </w:r>
          </w:p>
          <w:p w:rsidR="00E16B3F" w:rsidRPr="00BF7F65" w:rsidRDefault="00E16B3F" w:rsidP="00656213">
            <w:pPr>
              <w:widowControl w:val="0"/>
              <w:autoSpaceDE w:val="0"/>
              <w:autoSpaceDN w:val="0"/>
              <w:adjustRightInd w:val="0"/>
              <w:spacing w:before="120" w:after="120" w:line="240" w:lineRule="auto"/>
              <w:rPr>
                <w:rFonts w:ascii="Arial" w:hAnsi="Arial" w:cs="Arial"/>
                <w:color w:val="246595"/>
                <w:sz w:val="20"/>
                <w:szCs w:val="24"/>
                <w:lang w:val="en-US"/>
              </w:rPr>
            </w:pPr>
            <w:r>
              <w:rPr>
                <w:rFonts w:ascii="Arial" w:hAnsi="Arial" w:cs="Arial"/>
                <w:color w:val="000000" w:themeColor="text1"/>
                <w:sz w:val="20"/>
                <w:szCs w:val="24"/>
                <w:lang w:val="en-US"/>
              </w:rPr>
              <w:t>Following the outcome of the Hargreaves Review, t</w:t>
            </w:r>
            <w:r w:rsidRPr="00656213">
              <w:rPr>
                <w:rFonts w:ascii="Arial" w:hAnsi="Arial" w:cs="Arial"/>
                <w:color w:val="000000" w:themeColor="text1"/>
                <w:sz w:val="20"/>
                <w:szCs w:val="24"/>
                <w:lang w:val="en-US"/>
              </w:rPr>
              <w:t xml:space="preserve">his SI introduces additional obligations </w:t>
            </w:r>
            <w:r>
              <w:rPr>
                <w:rFonts w:ascii="Arial" w:hAnsi="Arial" w:cs="Arial"/>
                <w:color w:val="000000" w:themeColor="text1"/>
                <w:sz w:val="20"/>
                <w:szCs w:val="24"/>
                <w:lang w:val="en-US"/>
              </w:rPr>
              <w:t>regulating Copyright Management Organisations (</w:t>
            </w:r>
            <w:r w:rsidRPr="00656213">
              <w:rPr>
                <w:rFonts w:ascii="Arial" w:hAnsi="Arial" w:cs="Arial"/>
                <w:color w:val="000000" w:themeColor="text1"/>
                <w:sz w:val="20"/>
                <w:szCs w:val="24"/>
                <w:lang w:val="en-US"/>
              </w:rPr>
              <w:t>CMOs</w:t>
            </w:r>
            <w:r>
              <w:rPr>
                <w:rFonts w:ascii="Arial" w:hAnsi="Arial" w:cs="Arial"/>
                <w:color w:val="000000" w:themeColor="text1"/>
                <w:sz w:val="20"/>
                <w:szCs w:val="24"/>
                <w:lang w:val="en-US"/>
              </w:rPr>
              <w:t>),</w:t>
            </w:r>
            <w:r w:rsidRPr="00656213">
              <w:rPr>
                <w:rFonts w:ascii="Arial" w:hAnsi="Arial" w:cs="Arial"/>
                <w:color w:val="000000" w:themeColor="text1"/>
                <w:sz w:val="20"/>
                <w:szCs w:val="24"/>
                <w:lang w:val="en-US"/>
              </w:rPr>
              <w:t xml:space="preserve"> including adoption of Codes of Conduct and a review system.</w:t>
            </w:r>
            <w:r>
              <w:rPr>
                <w:rFonts w:ascii="Arial" w:hAnsi="Arial" w:cs="Arial"/>
                <w:color w:val="494949"/>
                <w:sz w:val="20"/>
                <w:szCs w:val="24"/>
                <w:lang w:val="en-US"/>
              </w:rPr>
              <w:t xml:space="preserve"> </w:t>
            </w:r>
          </w:p>
        </w:tc>
        <w:tc>
          <w:tcPr>
            <w:tcW w:w="1165" w:type="dxa"/>
            <w:tcBorders>
              <w:left w:val="single" w:sz="8" w:space="0" w:color="E4E4E4"/>
            </w:tcBorders>
            <w:shd w:val="clear" w:color="auto" w:fill="FFFFFF"/>
            <w:tcMar>
              <w:top w:w="140" w:type="nil"/>
              <w:left w:w="140" w:type="nil"/>
              <w:bottom w:w="140" w:type="nil"/>
              <w:right w:w="140" w:type="nil"/>
            </w:tcMar>
            <w:vAlign w:val="center"/>
          </w:tcPr>
          <w:p w:rsidR="00E16B3F" w:rsidRPr="00BF7F65" w:rsidRDefault="00E16B3F" w:rsidP="00BF7F65">
            <w:pPr>
              <w:widowControl w:val="0"/>
              <w:autoSpaceDE w:val="0"/>
              <w:autoSpaceDN w:val="0"/>
              <w:adjustRightInd w:val="0"/>
              <w:spacing w:before="120" w:after="120" w:line="240" w:lineRule="auto"/>
              <w:rPr>
                <w:rFonts w:ascii="Arial" w:hAnsi="Arial" w:cs="Arial"/>
                <w:color w:val="494949"/>
                <w:sz w:val="20"/>
                <w:szCs w:val="24"/>
                <w:lang w:val="en-US"/>
              </w:rPr>
            </w:pPr>
            <w:r w:rsidRPr="00BF7F65">
              <w:rPr>
                <w:rFonts w:ascii="Arial" w:hAnsi="Arial" w:cs="Arial"/>
                <w:color w:val="246595"/>
                <w:sz w:val="20"/>
                <w:szCs w:val="24"/>
                <w:lang w:val="en-US"/>
              </w:rPr>
              <w:t>2014 No. 898</w:t>
            </w:r>
          </w:p>
        </w:tc>
      </w:tr>
      <w:tr w:rsidR="00E16B3F" w:rsidRPr="00BF7F65">
        <w:tblPrEx>
          <w:tblBorders>
            <w:top w:val="none" w:sz="0" w:space="0" w:color="auto"/>
            <w:bottom w:val="single" w:sz="8" w:space="0" w:color="CFCFCF"/>
          </w:tblBorders>
        </w:tblPrEx>
        <w:trPr>
          <w:trHeight w:val="479"/>
        </w:trPr>
        <w:tc>
          <w:tcPr>
            <w:tcW w:w="8120" w:type="dxa"/>
            <w:shd w:val="clear" w:color="auto" w:fill="F2F2F2" w:themeFill="background1" w:themeFillShade="F2"/>
            <w:tcMar>
              <w:top w:w="140" w:type="nil"/>
              <w:left w:w="140" w:type="nil"/>
              <w:bottom w:w="140" w:type="nil"/>
              <w:right w:w="140" w:type="nil"/>
            </w:tcMar>
            <w:vAlign w:val="center"/>
          </w:tcPr>
          <w:p w:rsidR="00E16B3F" w:rsidRDefault="00E16B3F" w:rsidP="00466809">
            <w:pPr>
              <w:widowControl w:val="0"/>
              <w:autoSpaceDE w:val="0"/>
              <w:autoSpaceDN w:val="0"/>
              <w:adjustRightInd w:val="0"/>
              <w:spacing w:before="120" w:after="120" w:line="240" w:lineRule="auto"/>
              <w:rPr>
                <w:rFonts w:ascii="Arial" w:hAnsi="Arial" w:cs="Arial"/>
                <w:color w:val="246595"/>
                <w:sz w:val="20"/>
                <w:szCs w:val="24"/>
                <w:lang w:val="en-US"/>
              </w:rPr>
            </w:pPr>
            <w:r w:rsidRPr="003070D1">
              <w:rPr>
                <w:rFonts w:ascii="Arial" w:hAnsi="Arial" w:cs="Arial"/>
                <w:b/>
                <w:color w:val="246595"/>
                <w:sz w:val="20"/>
                <w:szCs w:val="24"/>
                <w:lang w:val="en-US"/>
              </w:rPr>
              <w:t>The Copyright and Duration of Rights in Performances Regulations 2013</w:t>
            </w:r>
            <w:r w:rsidRPr="00D15F5C">
              <w:rPr>
                <w:rFonts w:ascii="Arial" w:hAnsi="Arial" w:cs="Arial"/>
                <w:color w:val="246595"/>
                <w:sz w:val="20"/>
                <w:szCs w:val="24"/>
                <w:lang w:val="en-US"/>
              </w:rPr>
              <w:t xml:space="preserve"> </w:t>
            </w:r>
            <w:hyperlink r:id="rId16" w:history="1">
              <w:r w:rsidRPr="00D15F5C">
                <w:rPr>
                  <w:rStyle w:val="Hyperlink"/>
                  <w:rFonts w:ascii="Arial" w:hAnsi="Arial" w:cs="Arial"/>
                  <w:sz w:val="20"/>
                  <w:szCs w:val="24"/>
                  <w:lang w:val="en-US"/>
                </w:rPr>
                <w:t>http://www.legislation.gov.uk/uksi/2013/1782/contents/made</w:t>
              </w:r>
            </w:hyperlink>
            <w:r w:rsidRPr="00D15F5C">
              <w:rPr>
                <w:rFonts w:ascii="Arial" w:hAnsi="Arial" w:cs="Arial"/>
                <w:color w:val="246595"/>
                <w:sz w:val="20"/>
                <w:szCs w:val="24"/>
                <w:lang w:val="en-US"/>
              </w:rPr>
              <w:t xml:space="preserve"> </w:t>
            </w:r>
            <w:r>
              <w:rPr>
                <w:rFonts w:ascii="Arial" w:hAnsi="Arial" w:cs="Arial"/>
                <w:color w:val="246595"/>
                <w:sz w:val="20"/>
                <w:szCs w:val="24"/>
                <w:lang w:val="en-US"/>
              </w:rPr>
              <w:t xml:space="preserve"> </w:t>
            </w:r>
          </w:p>
          <w:p w:rsidR="00E16B3F" w:rsidRPr="00EC64A3" w:rsidRDefault="00E16B3F" w:rsidP="00466809">
            <w:pPr>
              <w:widowControl w:val="0"/>
              <w:autoSpaceDE w:val="0"/>
              <w:autoSpaceDN w:val="0"/>
              <w:adjustRightInd w:val="0"/>
              <w:spacing w:before="120" w:after="120" w:line="240" w:lineRule="auto"/>
              <w:rPr>
                <w:rFonts w:ascii="Arial" w:hAnsi="Arial" w:cs="Times New Roman"/>
                <w:sz w:val="20"/>
                <w:szCs w:val="21"/>
                <w:lang w:val="en-US"/>
              </w:rPr>
            </w:pPr>
            <w:r w:rsidRPr="00466809">
              <w:rPr>
                <w:rFonts w:ascii="Arial" w:hAnsi="Arial" w:cs="Arial"/>
                <w:color w:val="000000" w:themeColor="text1"/>
                <w:sz w:val="20"/>
                <w:szCs w:val="24"/>
                <w:lang w:val="en-US"/>
              </w:rPr>
              <w:t xml:space="preserve">This SI </w:t>
            </w:r>
            <w:r>
              <w:rPr>
                <w:rFonts w:ascii="Arial" w:hAnsi="Arial" w:cs="Arial"/>
                <w:color w:val="000000" w:themeColor="text1"/>
                <w:sz w:val="20"/>
                <w:szCs w:val="24"/>
                <w:lang w:val="en-US"/>
              </w:rPr>
              <w:t>implements</w:t>
            </w:r>
            <w:r w:rsidRPr="00370A17">
              <w:rPr>
                <w:rFonts w:ascii="Arial" w:hAnsi="Arial" w:cs="Arial"/>
                <w:color w:val="000000" w:themeColor="text1"/>
                <w:sz w:val="20"/>
                <w:szCs w:val="24"/>
                <w:lang w:val="en-US"/>
              </w:rPr>
              <w:t xml:space="preserve"> </w:t>
            </w:r>
            <w:r w:rsidRPr="00D15F5C">
              <w:rPr>
                <w:rFonts w:ascii="Arial" w:hAnsi="Arial" w:cs="Times New Roman"/>
                <w:sz w:val="20"/>
                <w:szCs w:val="21"/>
                <w:lang w:val="en-US"/>
              </w:rPr>
              <w:t>Directive 2011/77/EU</w:t>
            </w:r>
            <w:r>
              <w:rPr>
                <w:rFonts w:ascii="Arial" w:hAnsi="Arial" w:cs="Times New Roman"/>
                <w:sz w:val="20"/>
                <w:szCs w:val="21"/>
                <w:lang w:val="en-US"/>
              </w:rPr>
              <w:t xml:space="preserve"> </w:t>
            </w:r>
            <w:r w:rsidRPr="00D15F5C">
              <w:rPr>
                <w:rFonts w:ascii="Arial" w:hAnsi="Arial" w:cs="Times New Roman"/>
                <w:sz w:val="20"/>
                <w:szCs w:val="21"/>
                <w:lang w:val="en-US"/>
              </w:rPr>
              <w:t xml:space="preserve">amending </w:t>
            </w:r>
            <w:r>
              <w:rPr>
                <w:rFonts w:ascii="Arial" w:hAnsi="Arial" w:cs="Times New Roman"/>
                <w:sz w:val="20"/>
                <w:szCs w:val="21"/>
                <w:lang w:val="en-US"/>
              </w:rPr>
              <w:t xml:space="preserve">the Term </w:t>
            </w:r>
            <w:r w:rsidRPr="00D15F5C">
              <w:rPr>
                <w:rFonts w:ascii="Arial" w:hAnsi="Arial" w:cs="Times New Roman"/>
                <w:sz w:val="20"/>
                <w:szCs w:val="21"/>
                <w:lang w:val="en-US"/>
              </w:rPr>
              <w:t>Directive 2006/116/EC on the term of protection of copyright</w:t>
            </w:r>
            <w:r w:rsidRPr="00D15F5C">
              <w:rPr>
                <w:rFonts w:ascii="Times New Roman" w:hAnsi="Times New Roman" w:cs="Times New Roman"/>
                <w:sz w:val="20"/>
                <w:szCs w:val="21"/>
                <w:lang w:val="en-US"/>
              </w:rPr>
              <w:t xml:space="preserve"> </w:t>
            </w:r>
            <w:r w:rsidRPr="00D15F5C">
              <w:rPr>
                <w:rFonts w:ascii="Arial" w:hAnsi="Arial" w:cs="Times New Roman"/>
                <w:sz w:val="20"/>
                <w:szCs w:val="21"/>
                <w:lang w:val="en-US"/>
              </w:rPr>
              <w:t>and related rights</w:t>
            </w:r>
            <w:r>
              <w:rPr>
                <w:rFonts w:ascii="Arial" w:hAnsi="Arial" w:cs="Times New Roman"/>
                <w:sz w:val="20"/>
                <w:szCs w:val="21"/>
                <w:lang w:val="en-US"/>
              </w:rPr>
              <w:t xml:space="preserve">. This extends copyright term for performers from 50 years to 70 years. </w:t>
            </w:r>
            <w:hyperlink r:id="rId17" w:history="1">
              <w:r w:rsidRPr="006A2CE0">
                <w:rPr>
                  <w:rStyle w:val="Hyperlink"/>
                  <w:rFonts w:ascii="Arial" w:hAnsi="Arial" w:cs="Times New Roman"/>
                  <w:sz w:val="20"/>
                  <w:szCs w:val="21"/>
                  <w:lang w:val="en-US"/>
                </w:rPr>
                <w:t>http://ec.europa.eu/internal_market/copyright/term-protection/index_en.htm</w:t>
              </w:r>
            </w:hyperlink>
            <w:r>
              <w:rPr>
                <w:rFonts w:ascii="Arial" w:hAnsi="Arial" w:cs="Times New Roman"/>
                <w:sz w:val="20"/>
                <w:szCs w:val="21"/>
                <w:lang w:val="en-US"/>
              </w:rPr>
              <w:t xml:space="preserve"> </w:t>
            </w:r>
          </w:p>
          <w:p w:rsidR="00E16B3F" w:rsidRDefault="00E16B3F" w:rsidP="00BF7F65">
            <w:pPr>
              <w:widowControl w:val="0"/>
              <w:autoSpaceDE w:val="0"/>
              <w:autoSpaceDN w:val="0"/>
              <w:adjustRightInd w:val="0"/>
              <w:spacing w:before="120" w:after="120" w:line="240" w:lineRule="auto"/>
              <w:rPr>
                <w:rFonts w:ascii="Arial" w:hAnsi="Arial" w:cs="Arial"/>
                <w:color w:val="246595"/>
                <w:sz w:val="20"/>
                <w:szCs w:val="24"/>
                <w:lang w:val="en-US"/>
              </w:rPr>
            </w:pPr>
            <w:r w:rsidRPr="003070D1">
              <w:rPr>
                <w:rFonts w:ascii="Arial" w:hAnsi="Arial" w:cs="Arial"/>
                <w:b/>
                <w:color w:val="246595"/>
                <w:sz w:val="20"/>
                <w:szCs w:val="24"/>
                <w:lang w:val="en-US"/>
              </w:rPr>
              <w:t>The Copyright and Duration of Rights in Performances (Amendment) Regulations 2014</w:t>
            </w:r>
            <w:r w:rsidRPr="00D15F5C">
              <w:rPr>
                <w:rFonts w:ascii="Arial" w:hAnsi="Arial" w:cs="Arial"/>
                <w:color w:val="246595"/>
                <w:sz w:val="20"/>
                <w:szCs w:val="24"/>
                <w:lang w:val="en-US"/>
              </w:rPr>
              <w:t xml:space="preserve"> </w:t>
            </w:r>
            <w:hyperlink r:id="rId18" w:history="1">
              <w:r w:rsidRPr="00D15F5C">
                <w:rPr>
                  <w:rStyle w:val="Hyperlink"/>
                  <w:rFonts w:ascii="Arial" w:hAnsi="Arial" w:cs="Arial"/>
                  <w:sz w:val="20"/>
                  <w:szCs w:val="24"/>
                  <w:lang w:val="en-US"/>
                </w:rPr>
                <w:t>http://www.legislation.gov.uk/uksi/2014/434/contents/made</w:t>
              </w:r>
            </w:hyperlink>
            <w:r w:rsidRPr="00D15F5C">
              <w:rPr>
                <w:rFonts w:ascii="Arial" w:hAnsi="Arial" w:cs="Arial"/>
                <w:color w:val="246595"/>
                <w:sz w:val="20"/>
                <w:szCs w:val="24"/>
                <w:lang w:val="en-US"/>
              </w:rPr>
              <w:t xml:space="preserve"> </w:t>
            </w:r>
          </w:p>
          <w:p w:rsidR="00E16B3F" w:rsidRPr="00BF7F65" w:rsidRDefault="00E16B3F" w:rsidP="00BF7F65">
            <w:pPr>
              <w:widowControl w:val="0"/>
              <w:autoSpaceDE w:val="0"/>
              <w:autoSpaceDN w:val="0"/>
              <w:adjustRightInd w:val="0"/>
              <w:spacing w:before="120" w:after="120" w:line="240" w:lineRule="auto"/>
              <w:rPr>
                <w:rFonts w:ascii="Arial" w:hAnsi="Arial" w:cs="Arial"/>
                <w:color w:val="246595"/>
                <w:sz w:val="20"/>
                <w:szCs w:val="24"/>
                <w:lang w:val="en-US"/>
              </w:rPr>
            </w:pPr>
            <w:r>
              <w:rPr>
                <w:rFonts w:ascii="Arial" w:hAnsi="Arial" w:cs="Arial"/>
                <w:color w:val="000000" w:themeColor="text1"/>
                <w:sz w:val="20"/>
                <w:szCs w:val="24"/>
                <w:lang w:val="en-US"/>
              </w:rPr>
              <w:t xml:space="preserve">This SI </w:t>
            </w:r>
            <w:r w:rsidRPr="00D15F5C">
              <w:rPr>
                <w:rFonts w:ascii="Arial" w:hAnsi="Arial" w:cs="Arial"/>
                <w:color w:val="000000" w:themeColor="text1"/>
                <w:sz w:val="20"/>
                <w:szCs w:val="24"/>
                <w:lang w:val="en-US"/>
              </w:rPr>
              <w:t>correct</w:t>
            </w:r>
            <w:r>
              <w:rPr>
                <w:rFonts w:ascii="Arial" w:hAnsi="Arial" w:cs="Arial"/>
                <w:color w:val="000000" w:themeColor="text1"/>
                <w:sz w:val="20"/>
                <w:szCs w:val="24"/>
                <w:lang w:val="en-US"/>
              </w:rPr>
              <w:t>s</w:t>
            </w:r>
            <w:r w:rsidRPr="00D15F5C">
              <w:rPr>
                <w:rFonts w:ascii="Arial" w:hAnsi="Arial" w:cs="Arial"/>
                <w:color w:val="000000" w:themeColor="text1"/>
                <w:sz w:val="20"/>
                <w:szCs w:val="24"/>
                <w:lang w:val="en-US"/>
              </w:rPr>
              <w:t xml:space="preserve"> an error in </w:t>
            </w:r>
            <w:r w:rsidRPr="00D15F5C">
              <w:rPr>
                <w:rFonts w:ascii="Arial" w:hAnsi="Arial" w:cs="Times New Roman"/>
                <w:color w:val="000000" w:themeColor="text1"/>
                <w:sz w:val="20"/>
                <w:szCs w:val="21"/>
                <w:lang w:val="en-US"/>
              </w:rPr>
              <w:t>S.I. 2013/1782</w:t>
            </w:r>
            <w:r>
              <w:rPr>
                <w:rFonts w:ascii="Arial" w:hAnsi="Arial" w:cs="Times New Roman"/>
                <w:color w:val="000000" w:themeColor="text1"/>
                <w:sz w:val="20"/>
                <w:szCs w:val="21"/>
                <w:lang w:val="en-US"/>
              </w:rPr>
              <w:t xml:space="preserve"> above.</w:t>
            </w:r>
          </w:p>
        </w:tc>
        <w:tc>
          <w:tcPr>
            <w:tcW w:w="1165" w:type="dxa"/>
            <w:tcBorders>
              <w:left w:val="single" w:sz="8" w:space="0" w:color="E4E4E4"/>
            </w:tcBorders>
            <w:shd w:val="clear" w:color="auto" w:fill="F2F2F2" w:themeFill="background1" w:themeFillShade="F2"/>
            <w:tcMar>
              <w:top w:w="140" w:type="nil"/>
              <w:left w:w="140" w:type="nil"/>
              <w:bottom w:w="140" w:type="nil"/>
              <w:right w:w="140" w:type="nil"/>
            </w:tcMar>
            <w:vAlign w:val="center"/>
          </w:tcPr>
          <w:p w:rsidR="00E16B3F" w:rsidRPr="00D15F5C" w:rsidRDefault="00E16B3F" w:rsidP="00D15F5C">
            <w:pPr>
              <w:widowControl w:val="0"/>
              <w:autoSpaceDE w:val="0"/>
              <w:autoSpaceDN w:val="0"/>
              <w:adjustRightInd w:val="0"/>
              <w:spacing w:after="0" w:line="240" w:lineRule="auto"/>
              <w:rPr>
                <w:rFonts w:ascii="Arial" w:hAnsi="Arial" w:cs="Arial"/>
                <w:color w:val="246595"/>
                <w:sz w:val="20"/>
                <w:szCs w:val="24"/>
                <w:lang w:val="en-US"/>
              </w:rPr>
            </w:pPr>
            <w:r w:rsidRPr="00D15F5C">
              <w:rPr>
                <w:rFonts w:ascii="Arial" w:hAnsi="Arial" w:cs="Arial"/>
                <w:color w:val="246595"/>
                <w:sz w:val="20"/>
                <w:szCs w:val="24"/>
                <w:lang w:val="en-US"/>
              </w:rPr>
              <w:t>2013 No. 1782</w:t>
            </w:r>
          </w:p>
          <w:p w:rsidR="00E16B3F" w:rsidRDefault="00E16B3F" w:rsidP="00BF7F65">
            <w:pPr>
              <w:widowControl w:val="0"/>
              <w:autoSpaceDE w:val="0"/>
              <w:autoSpaceDN w:val="0"/>
              <w:adjustRightInd w:val="0"/>
              <w:spacing w:before="120" w:after="120" w:line="240" w:lineRule="auto"/>
              <w:rPr>
                <w:rFonts w:ascii="Arial" w:hAnsi="Arial" w:cs="Arial"/>
                <w:color w:val="246595"/>
                <w:sz w:val="20"/>
                <w:szCs w:val="24"/>
                <w:lang w:val="en-US"/>
              </w:rPr>
            </w:pPr>
          </w:p>
          <w:p w:rsidR="00E16B3F" w:rsidRDefault="00E16B3F" w:rsidP="00BF7F65">
            <w:pPr>
              <w:widowControl w:val="0"/>
              <w:autoSpaceDE w:val="0"/>
              <w:autoSpaceDN w:val="0"/>
              <w:adjustRightInd w:val="0"/>
              <w:spacing w:before="120" w:after="120" w:line="240" w:lineRule="auto"/>
              <w:rPr>
                <w:rFonts w:ascii="Arial" w:hAnsi="Arial" w:cs="Arial"/>
                <w:color w:val="246595"/>
                <w:sz w:val="20"/>
                <w:szCs w:val="24"/>
                <w:lang w:val="en-US"/>
              </w:rPr>
            </w:pPr>
          </w:p>
          <w:p w:rsidR="00E16B3F" w:rsidRPr="00BF7F65" w:rsidRDefault="00E16B3F" w:rsidP="00BF7F65">
            <w:pPr>
              <w:widowControl w:val="0"/>
              <w:autoSpaceDE w:val="0"/>
              <w:autoSpaceDN w:val="0"/>
              <w:adjustRightInd w:val="0"/>
              <w:spacing w:before="120" w:after="120" w:line="240" w:lineRule="auto"/>
              <w:rPr>
                <w:rFonts w:ascii="Arial" w:hAnsi="Arial" w:cs="Arial"/>
                <w:color w:val="494949"/>
                <w:sz w:val="20"/>
                <w:szCs w:val="24"/>
                <w:lang w:val="en-US"/>
              </w:rPr>
            </w:pPr>
            <w:r w:rsidRPr="00BF7F65">
              <w:rPr>
                <w:rFonts w:ascii="Arial" w:hAnsi="Arial" w:cs="Arial"/>
                <w:color w:val="246595"/>
                <w:sz w:val="20"/>
                <w:szCs w:val="24"/>
                <w:lang w:val="en-US"/>
              </w:rPr>
              <w:t>2014 No. 434</w:t>
            </w:r>
          </w:p>
        </w:tc>
      </w:tr>
    </w:tbl>
    <w:p w:rsidR="00E16B3F" w:rsidRDefault="00E16B3F" w:rsidP="00362EA2">
      <w:pPr>
        <w:rPr>
          <w:rFonts w:asciiTheme="minorBidi" w:hAnsiTheme="minorBidi"/>
          <w:bCs/>
          <w:iCs/>
          <w:szCs w:val="20"/>
        </w:rPr>
      </w:pPr>
    </w:p>
    <w:p w:rsidR="008C1A67" w:rsidRPr="0097237C" w:rsidRDefault="008C1A67" w:rsidP="00362EA2">
      <w:pPr>
        <w:rPr>
          <w:rFonts w:asciiTheme="minorBidi" w:hAnsiTheme="minorBidi"/>
          <w:bCs/>
          <w:iCs/>
          <w:sz w:val="24"/>
          <w:szCs w:val="20"/>
        </w:rPr>
      </w:pPr>
      <w:r w:rsidRPr="0097237C">
        <w:rPr>
          <w:rFonts w:asciiTheme="minorBidi" w:hAnsiTheme="minorBidi"/>
          <w:bCs/>
          <w:iCs/>
          <w:sz w:val="24"/>
          <w:szCs w:val="20"/>
        </w:rPr>
        <w:t>Further</w:t>
      </w:r>
      <w:r w:rsidR="00082F8B" w:rsidRPr="0097237C">
        <w:rPr>
          <w:rFonts w:asciiTheme="minorBidi" w:hAnsiTheme="minorBidi"/>
          <w:bCs/>
          <w:iCs/>
          <w:sz w:val="24"/>
          <w:szCs w:val="20"/>
        </w:rPr>
        <w:t xml:space="preserve"> information</w:t>
      </w:r>
      <w:r w:rsidRPr="0097237C">
        <w:rPr>
          <w:rFonts w:asciiTheme="minorBidi" w:hAnsiTheme="minorBidi"/>
          <w:bCs/>
          <w:iCs/>
          <w:sz w:val="24"/>
          <w:szCs w:val="20"/>
        </w:rPr>
        <w:t>:</w:t>
      </w:r>
    </w:p>
    <w:p w:rsidR="0083296A" w:rsidRPr="00EE4DBF" w:rsidRDefault="00380D2C" w:rsidP="00BF7F65">
      <w:pPr>
        <w:spacing w:before="120" w:after="120" w:line="240" w:lineRule="auto"/>
        <w:rPr>
          <w:rFonts w:asciiTheme="minorBidi" w:hAnsiTheme="minorBidi"/>
          <w:bCs/>
          <w:iCs/>
          <w:szCs w:val="20"/>
        </w:rPr>
      </w:pPr>
      <w:r w:rsidRPr="00380D2C">
        <w:rPr>
          <w:rFonts w:asciiTheme="minorBidi" w:hAnsiTheme="minorBidi"/>
          <w:b/>
          <w:bCs/>
          <w:iCs/>
          <w:szCs w:val="20"/>
        </w:rPr>
        <w:t>Regulations concerning Public Administration, Disability, and Research, Education, Libraries and Archives</w:t>
      </w:r>
      <w:r w:rsidR="00EE4DBF">
        <w:rPr>
          <w:rFonts w:asciiTheme="minorBidi" w:hAnsiTheme="minorBidi"/>
          <w:b/>
          <w:bCs/>
          <w:iCs/>
          <w:szCs w:val="20"/>
        </w:rPr>
        <w:t xml:space="preserve">: </w:t>
      </w:r>
      <w:r w:rsidR="00EE4DBF" w:rsidRPr="00EE4DBF">
        <w:rPr>
          <w:rFonts w:asciiTheme="minorBidi" w:hAnsiTheme="minorBidi"/>
          <w:bCs/>
          <w:i/>
          <w:iCs/>
          <w:szCs w:val="20"/>
        </w:rPr>
        <w:t>see</w:t>
      </w:r>
    </w:p>
    <w:p w:rsidR="008C1A67" w:rsidRPr="0083296A" w:rsidRDefault="00656213" w:rsidP="0083296A">
      <w:pPr>
        <w:pStyle w:val="Listenabsatz"/>
        <w:numPr>
          <w:ilvl w:val="0"/>
          <w:numId w:val="5"/>
        </w:numPr>
        <w:spacing w:after="120" w:line="240" w:lineRule="auto"/>
        <w:ind w:left="357" w:hanging="357"/>
        <w:contextualSpacing w:val="0"/>
        <w:rPr>
          <w:rFonts w:asciiTheme="minorBidi" w:hAnsiTheme="minorBidi"/>
          <w:b/>
          <w:bCs/>
          <w:iCs/>
          <w:szCs w:val="20"/>
        </w:rPr>
      </w:pPr>
      <w:r>
        <w:rPr>
          <w:rFonts w:asciiTheme="minorBidi" w:hAnsiTheme="minorBidi"/>
          <w:bCs/>
          <w:iCs/>
          <w:szCs w:val="20"/>
        </w:rPr>
        <w:t xml:space="preserve">LACA page re changes </w:t>
      </w:r>
      <w:hyperlink r:id="rId19" w:history="1">
        <w:r w:rsidR="00380D2C" w:rsidRPr="0083296A">
          <w:rPr>
            <w:rStyle w:val="Hyperlink"/>
            <w:rFonts w:asciiTheme="minorBidi" w:hAnsiTheme="minorBidi"/>
            <w:bCs/>
            <w:iCs/>
            <w:szCs w:val="20"/>
          </w:rPr>
          <w:t>http://www.cilip.org.uk/cilip/advocacy-campaigns-awards/advocacy-campaigns/copyright/changes-uk-copyright-law-update</w:t>
        </w:r>
      </w:hyperlink>
      <w:r w:rsidR="00380D2C" w:rsidRPr="0083296A">
        <w:rPr>
          <w:rFonts w:asciiTheme="minorBidi" w:hAnsiTheme="minorBidi"/>
          <w:bCs/>
          <w:iCs/>
          <w:szCs w:val="20"/>
        </w:rPr>
        <w:t xml:space="preserve"> </w:t>
      </w:r>
    </w:p>
    <w:p w:rsidR="009B0EEC" w:rsidRDefault="00F555A0" w:rsidP="00EE4DBF">
      <w:pPr>
        <w:pStyle w:val="Listenabsatz"/>
        <w:numPr>
          <w:ilvl w:val="0"/>
          <w:numId w:val="5"/>
        </w:numPr>
        <w:spacing w:after="120" w:line="240" w:lineRule="auto"/>
        <w:ind w:left="357" w:hanging="357"/>
        <w:contextualSpacing w:val="0"/>
        <w:rPr>
          <w:rFonts w:asciiTheme="minorBidi" w:hAnsiTheme="minorBidi"/>
          <w:bCs/>
          <w:iCs/>
          <w:szCs w:val="20"/>
        </w:rPr>
      </w:pPr>
      <w:r>
        <w:rPr>
          <w:rFonts w:asciiTheme="minorBidi" w:hAnsiTheme="minorBidi"/>
          <w:bCs/>
          <w:iCs/>
          <w:szCs w:val="20"/>
        </w:rPr>
        <w:t xml:space="preserve">Blog by LACA members Naomi Korn and Ben White </w:t>
      </w:r>
      <w:hyperlink r:id="rId20" w:history="1">
        <w:r w:rsidR="0083296A" w:rsidRPr="0083296A">
          <w:rPr>
            <w:rStyle w:val="Hyperlink"/>
            <w:rFonts w:asciiTheme="minorBidi" w:hAnsiTheme="minorBidi"/>
            <w:bCs/>
            <w:iCs/>
            <w:szCs w:val="20"/>
          </w:rPr>
          <w:t>http://www.cilip.org.uk/cilip/news/breakthrough-copyright-law-reform-confirmed</w:t>
        </w:r>
      </w:hyperlink>
      <w:r w:rsidR="0083296A" w:rsidRPr="0083296A">
        <w:rPr>
          <w:rFonts w:asciiTheme="minorBidi" w:hAnsiTheme="minorBidi"/>
          <w:bCs/>
          <w:iCs/>
          <w:szCs w:val="20"/>
        </w:rPr>
        <w:t xml:space="preserve"> </w:t>
      </w:r>
    </w:p>
    <w:p w:rsidR="00EE4DBF" w:rsidRDefault="00F555A0" w:rsidP="00EE4DBF">
      <w:pPr>
        <w:pStyle w:val="Listenabsatz"/>
        <w:numPr>
          <w:ilvl w:val="0"/>
          <w:numId w:val="5"/>
        </w:numPr>
        <w:spacing w:after="120" w:line="240" w:lineRule="auto"/>
        <w:ind w:left="357" w:hanging="357"/>
        <w:contextualSpacing w:val="0"/>
        <w:rPr>
          <w:rFonts w:asciiTheme="minorBidi" w:hAnsiTheme="minorBidi"/>
          <w:bCs/>
          <w:iCs/>
          <w:szCs w:val="20"/>
        </w:rPr>
      </w:pPr>
      <w:r>
        <w:rPr>
          <w:rFonts w:asciiTheme="minorBidi" w:hAnsiTheme="minorBidi"/>
          <w:bCs/>
          <w:iCs/>
          <w:szCs w:val="20"/>
        </w:rPr>
        <w:t xml:space="preserve">Presentation </w:t>
      </w:r>
      <w:r w:rsidR="00BD46E1">
        <w:rPr>
          <w:rFonts w:asciiTheme="minorBidi" w:hAnsiTheme="minorBidi"/>
          <w:bCs/>
          <w:iCs/>
          <w:szCs w:val="20"/>
        </w:rPr>
        <w:t xml:space="preserve">slides </w:t>
      </w:r>
      <w:r>
        <w:rPr>
          <w:rFonts w:asciiTheme="minorBidi" w:hAnsiTheme="minorBidi"/>
          <w:bCs/>
          <w:iCs/>
          <w:szCs w:val="20"/>
        </w:rPr>
        <w:t>by Ben White</w:t>
      </w:r>
      <w:r w:rsidR="0014002D">
        <w:rPr>
          <w:rFonts w:asciiTheme="minorBidi" w:hAnsiTheme="minorBidi"/>
          <w:bCs/>
          <w:iCs/>
          <w:szCs w:val="20"/>
        </w:rPr>
        <w:t xml:space="preserve"> (British Library)</w:t>
      </w:r>
      <w:r>
        <w:rPr>
          <w:rFonts w:asciiTheme="minorBidi" w:hAnsiTheme="minorBidi"/>
          <w:bCs/>
          <w:iCs/>
          <w:szCs w:val="20"/>
        </w:rPr>
        <w:t xml:space="preserve"> at CILIP </w:t>
      </w:r>
      <w:r w:rsidR="00D20ADD">
        <w:rPr>
          <w:rFonts w:asciiTheme="minorBidi" w:hAnsiTheme="minorBidi"/>
          <w:bCs/>
          <w:iCs/>
          <w:szCs w:val="20"/>
        </w:rPr>
        <w:t xml:space="preserve">Copyright Executive Briefing </w:t>
      </w:r>
      <w:r>
        <w:rPr>
          <w:rFonts w:asciiTheme="minorBidi" w:hAnsiTheme="minorBidi"/>
          <w:bCs/>
          <w:iCs/>
          <w:szCs w:val="20"/>
        </w:rPr>
        <w:t>01/04/14</w:t>
      </w:r>
      <w:r w:rsidR="0014002D">
        <w:rPr>
          <w:rFonts w:asciiTheme="minorBidi" w:hAnsiTheme="minorBidi"/>
          <w:bCs/>
          <w:iCs/>
          <w:szCs w:val="20"/>
        </w:rPr>
        <w:t xml:space="preserve"> </w:t>
      </w:r>
      <w:hyperlink r:id="rId21" w:history="1">
        <w:r w:rsidR="00BD46E1" w:rsidRPr="006A2CE0">
          <w:rPr>
            <w:rStyle w:val="Hyperlink"/>
            <w:rFonts w:asciiTheme="minorBidi" w:hAnsiTheme="minorBidi"/>
            <w:bCs/>
            <w:iCs/>
            <w:szCs w:val="20"/>
          </w:rPr>
          <w:t>http://www.cilip.org.uk/sites/default/files/3.%20Benjamin%20White.pdf</w:t>
        </w:r>
      </w:hyperlink>
      <w:r w:rsidR="00BD46E1">
        <w:rPr>
          <w:rFonts w:asciiTheme="minorBidi" w:hAnsiTheme="minorBidi"/>
          <w:bCs/>
          <w:iCs/>
          <w:szCs w:val="20"/>
        </w:rPr>
        <w:t xml:space="preserve"> </w:t>
      </w:r>
    </w:p>
    <w:p w:rsidR="00656213" w:rsidRPr="0054443C" w:rsidRDefault="0054443C" w:rsidP="00D20ADD">
      <w:pPr>
        <w:pStyle w:val="Listenabsatz"/>
        <w:numPr>
          <w:ilvl w:val="0"/>
          <w:numId w:val="5"/>
        </w:numPr>
        <w:spacing w:after="120" w:line="240" w:lineRule="auto"/>
        <w:ind w:left="357" w:hanging="357"/>
        <w:contextualSpacing w:val="0"/>
        <w:rPr>
          <w:rFonts w:asciiTheme="minorBidi" w:hAnsiTheme="minorBidi"/>
          <w:bCs/>
          <w:iCs/>
          <w:szCs w:val="20"/>
        </w:rPr>
      </w:pPr>
      <w:r>
        <w:rPr>
          <w:rFonts w:asciiTheme="minorBidi" w:hAnsiTheme="minorBidi"/>
          <w:bCs/>
          <w:iCs/>
          <w:szCs w:val="20"/>
        </w:rPr>
        <w:t xml:space="preserve">The </w:t>
      </w:r>
      <w:r w:rsidR="00656213">
        <w:rPr>
          <w:rFonts w:asciiTheme="minorBidi" w:hAnsiTheme="minorBidi"/>
          <w:bCs/>
          <w:iCs/>
          <w:szCs w:val="20"/>
        </w:rPr>
        <w:t xml:space="preserve">UK Intellectual Property Office (IPO) </w:t>
      </w:r>
      <w:r>
        <w:rPr>
          <w:rFonts w:asciiTheme="minorBidi" w:hAnsiTheme="minorBidi"/>
          <w:bCs/>
          <w:iCs/>
          <w:szCs w:val="20"/>
        </w:rPr>
        <w:t>has produced 8 consumer guides to changes to UK copyright law (</w:t>
      </w:r>
      <w:r w:rsidR="00D20ADD">
        <w:rPr>
          <w:rFonts w:asciiTheme="minorBidi" w:hAnsiTheme="minorBidi"/>
          <w:bCs/>
          <w:iCs/>
          <w:szCs w:val="20"/>
        </w:rPr>
        <w:t>Overview, Consumers, Education and Teaching, Disabled People, Creators and Copyright Owners, Research, Public Bodies, and Libraries, Museums and Archives)</w:t>
      </w:r>
      <w:r>
        <w:rPr>
          <w:rFonts w:asciiTheme="minorBidi" w:hAnsiTheme="minorBidi"/>
          <w:bCs/>
          <w:iCs/>
          <w:szCs w:val="20"/>
        </w:rPr>
        <w:t xml:space="preserve"> available at</w:t>
      </w:r>
      <w:r w:rsidR="00D20ADD">
        <w:rPr>
          <w:rFonts w:asciiTheme="minorBidi" w:hAnsiTheme="minorBidi"/>
          <w:bCs/>
          <w:iCs/>
          <w:szCs w:val="20"/>
        </w:rPr>
        <w:t xml:space="preserve"> </w:t>
      </w:r>
      <w:hyperlink r:id="rId22" w:history="1">
        <w:r w:rsidR="00656213" w:rsidRPr="006A2CE0">
          <w:rPr>
            <w:rStyle w:val="Hyperlink"/>
            <w:rFonts w:asciiTheme="minorBidi" w:hAnsiTheme="minorBidi"/>
            <w:bCs/>
            <w:iCs/>
            <w:szCs w:val="20"/>
          </w:rPr>
          <w:t>https://www.gov.uk/government/publications/changes-to-copyright-law</w:t>
        </w:r>
      </w:hyperlink>
      <w:r w:rsidR="00656213">
        <w:rPr>
          <w:rFonts w:asciiTheme="minorBidi" w:hAnsiTheme="minorBidi"/>
          <w:bCs/>
          <w:iCs/>
          <w:szCs w:val="20"/>
        </w:rPr>
        <w:t xml:space="preserve"> </w:t>
      </w:r>
    </w:p>
    <w:p w:rsidR="009B0EEC" w:rsidRPr="0049512F" w:rsidRDefault="00656213" w:rsidP="0049512F">
      <w:pPr>
        <w:pStyle w:val="Listenabsatz"/>
        <w:numPr>
          <w:ilvl w:val="0"/>
          <w:numId w:val="5"/>
        </w:numPr>
        <w:spacing w:after="120" w:line="240" w:lineRule="auto"/>
        <w:ind w:left="357" w:hanging="357"/>
        <w:rPr>
          <w:rFonts w:asciiTheme="minorBidi" w:hAnsiTheme="minorBidi"/>
          <w:bCs/>
          <w:iCs/>
          <w:szCs w:val="20"/>
        </w:rPr>
      </w:pPr>
      <w:r w:rsidRPr="0049512F">
        <w:rPr>
          <w:rFonts w:asciiTheme="minorBidi" w:hAnsiTheme="minorBidi"/>
          <w:bCs/>
          <w:iCs/>
          <w:szCs w:val="20"/>
        </w:rPr>
        <w:t>IPO Impact Assessments</w:t>
      </w:r>
      <w:r w:rsidR="00BD46E1">
        <w:rPr>
          <w:rFonts w:asciiTheme="minorBidi" w:hAnsiTheme="minorBidi"/>
          <w:bCs/>
          <w:iCs/>
          <w:szCs w:val="20"/>
        </w:rPr>
        <w:t xml:space="preserve"> below</w:t>
      </w:r>
      <w:r w:rsidR="00214551">
        <w:rPr>
          <w:rFonts w:asciiTheme="minorBidi" w:hAnsiTheme="minorBidi"/>
          <w:bCs/>
          <w:iCs/>
          <w:szCs w:val="20"/>
        </w:rPr>
        <w:t xml:space="preserve"> </w:t>
      </w:r>
      <w:r w:rsidRPr="0049512F">
        <w:rPr>
          <w:rFonts w:asciiTheme="minorBidi" w:hAnsiTheme="minorBidi"/>
          <w:bCs/>
          <w:iCs/>
          <w:szCs w:val="20"/>
        </w:rPr>
        <w:t xml:space="preserve">available </w:t>
      </w:r>
      <w:r w:rsidR="00BD46E1">
        <w:rPr>
          <w:rFonts w:asciiTheme="minorBidi" w:hAnsiTheme="minorBidi"/>
          <w:bCs/>
          <w:iCs/>
          <w:szCs w:val="20"/>
        </w:rPr>
        <w:t xml:space="preserve">at </w:t>
      </w:r>
      <w:hyperlink r:id="rId23" w:history="1">
        <w:r w:rsidRPr="0049512F">
          <w:rPr>
            <w:rStyle w:val="Hyperlink"/>
            <w:rFonts w:asciiTheme="minorBidi" w:hAnsiTheme="minorBidi"/>
            <w:bCs/>
            <w:iCs/>
            <w:szCs w:val="20"/>
          </w:rPr>
          <w:t>https://ipo.gov.uk/copyright-exceptions.htm</w:t>
        </w:r>
      </w:hyperlink>
      <w:r w:rsidRPr="0049512F">
        <w:rPr>
          <w:rFonts w:asciiTheme="minorBidi" w:hAnsiTheme="minorBidi"/>
          <w:bCs/>
          <w:iCs/>
          <w:szCs w:val="20"/>
        </w:rPr>
        <w:t xml:space="preserve"> </w:t>
      </w:r>
    </w:p>
    <w:p w:rsidR="009B0EEC" w:rsidRPr="0049512F" w:rsidRDefault="00E92D7D" w:rsidP="000148FD">
      <w:pPr>
        <w:shd w:val="clear" w:color="auto" w:fill="F2F2F2" w:themeFill="background1" w:themeFillShade="F2"/>
        <w:spacing w:after="0" w:line="240" w:lineRule="auto"/>
        <w:ind w:left="357"/>
        <w:rPr>
          <w:rFonts w:ascii="Arial" w:hAnsi="Arial"/>
          <w:color w:val="333333"/>
          <w:sz w:val="20"/>
          <w:szCs w:val="15"/>
        </w:rPr>
      </w:pPr>
      <w:hyperlink r:id="rId24" w:tgtFrame="_blank" w:history="1">
        <w:r w:rsidR="009B0EEC" w:rsidRPr="0049512F">
          <w:rPr>
            <w:rStyle w:val="Hyperlink"/>
            <w:rFonts w:ascii="Arial" w:hAnsi="Arial"/>
            <w:color w:val="0098DB"/>
            <w:sz w:val="20"/>
            <w:szCs w:val="15"/>
          </w:rPr>
          <w:t>IA No: BIS0306 </w:t>
        </w:r>
        <w:r w:rsidR="0068573F">
          <w:rPr>
            <w:rFonts w:ascii="Arial" w:hAnsi="Arial"/>
            <w:noProof/>
            <w:color w:val="0098DB"/>
            <w:sz w:val="20"/>
            <w:szCs w:val="15"/>
            <w:lang w:val="de-DE" w:eastAsia="de-DE"/>
          </w:rPr>
          <mc:AlternateContent>
            <mc:Choice Requires="wps">
              <w:drawing>
                <wp:inline distT="0" distB="0" distL="0" distR="0">
                  <wp:extent cx="144780" cy="160020"/>
                  <wp:effectExtent l="0" t="0" r="0" b="0"/>
                  <wp:docPr id="9" name="AutoShape 1" descr="DF document">
                    <a:hlinkClick xmlns:a="http://schemas.openxmlformats.org/drawingml/2006/main" r:id="rId25" tgtFrame="&quot;_blank&quot;" tooltip="&quot;IA No: BIS0306 - Copyright exception for archiving and preservation&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780"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E8FD97F" id="AutoShape 1" o:spid="_x0000_s1026" alt="DF document" href="http://www.ipo.gov.uk//ia-exception-archive.pdf" target="&quot;_blank&quot;" title="&quot;IA No: BIS0306 - Copyright exception for archiving and preservation&quot;" style="width:11.4pt;height:1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" o:button="t" filled="f" stroked="f">
                  <v:fill o:detectmouseclick="t"/>
                  <o:lock v:ext="edit" aspectratio="t"/>
                  <w10:anchorlock/>
                </v:rect>
              </w:pict>
            </mc:Fallback>
          </mc:AlternateContent>
        </w:r>
        <w:r w:rsidR="009B0EEC" w:rsidRPr="0049512F">
          <w:rPr>
            <w:rStyle w:val="filesize"/>
            <w:rFonts w:ascii="Arial" w:hAnsi="Arial"/>
            <w:color w:val="0098DB"/>
            <w:sz w:val="20"/>
            <w:szCs w:val="15"/>
          </w:rPr>
          <w:t>(220Kb)</w:t>
        </w:r>
      </w:hyperlink>
      <w:r w:rsidR="009B0EEC" w:rsidRPr="0049512F">
        <w:rPr>
          <w:rStyle w:val="apple-converted-space"/>
          <w:rFonts w:ascii="Arial" w:hAnsi="Arial"/>
          <w:color w:val="333333"/>
          <w:sz w:val="20"/>
          <w:szCs w:val="15"/>
        </w:rPr>
        <w:t> </w:t>
      </w:r>
      <w:r w:rsidR="009B0EEC" w:rsidRPr="0049512F">
        <w:rPr>
          <w:rFonts w:ascii="Arial" w:hAnsi="Arial"/>
          <w:color w:val="333333"/>
          <w:sz w:val="20"/>
          <w:szCs w:val="15"/>
        </w:rPr>
        <w:t>- Copyright Exception for archiving and preservation</w:t>
      </w:r>
    </w:p>
    <w:p w:rsidR="009B0EEC" w:rsidRPr="0049512F" w:rsidRDefault="00E92D7D" w:rsidP="000148FD">
      <w:pPr>
        <w:shd w:val="clear" w:color="auto" w:fill="F2F2F2" w:themeFill="background1" w:themeFillShade="F2"/>
        <w:spacing w:after="0" w:line="240" w:lineRule="auto"/>
        <w:ind w:left="357"/>
        <w:rPr>
          <w:rFonts w:ascii="Arial" w:hAnsi="Arial"/>
          <w:color w:val="333333"/>
          <w:sz w:val="20"/>
          <w:szCs w:val="15"/>
        </w:rPr>
      </w:pPr>
      <w:hyperlink r:id="rId26" w:tgtFrame="_blank" w:history="1">
        <w:r w:rsidR="009B0EEC" w:rsidRPr="0049512F">
          <w:rPr>
            <w:rStyle w:val="Hyperlink"/>
            <w:rFonts w:ascii="Arial" w:hAnsi="Arial"/>
            <w:color w:val="0098DB"/>
            <w:sz w:val="20"/>
            <w:szCs w:val="15"/>
          </w:rPr>
          <w:t>IA No: BIS0312 </w:t>
        </w:r>
        <w:r w:rsidR="0068573F">
          <w:rPr>
            <w:rFonts w:ascii="Arial" w:hAnsi="Arial"/>
            <w:noProof/>
            <w:color w:val="0098DB"/>
            <w:sz w:val="20"/>
            <w:szCs w:val="15"/>
            <w:lang w:val="de-DE" w:eastAsia="de-DE"/>
          </w:rPr>
          <mc:AlternateContent>
            <mc:Choice Requires="wps">
              <w:drawing>
                <wp:inline distT="0" distB="0" distL="0" distR="0">
                  <wp:extent cx="144780" cy="160020"/>
                  <wp:effectExtent l="0" t="0" r="0" b="0"/>
                  <wp:docPr id="8" name="AutoShape 2" descr="DF document">
                    <a:hlinkClick xmlns:a="http://schemas.openxmlformats.org/drawingml/2006/main" r:id="rId27" tgtFrame="&quot;_blank&quot;" tooltip="&quot;IA No: BIS0312 - Exception for copying of works for use by text and data analytics&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780"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5B4860C" id="AutoShape 2" o:spid="_x0000_s1026" alt="DF document" href="http://www.ipo.gov.uk//ia-exception-dataanalytics.pdf" target="&quot;_blank&quot;" title="&quot;IA No: BIS0312 - Exception for copying of works for use by text and data analytics&quot;" style="width:11.4pt;height:1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" o:button="t" filled="f" stroked="f">
                  <v:fill o:detectmouseclick="t"/>
                  <o:lock v:ext="edit" aspectratio="t"/>
                  <w10:anchorlock/>
                </v:rect>
              </w:pict>
            </mc:Fallback>
          </mc:AlternateContent>
        </w:r>
        <w:r w:rsidR="009B0EEC" w:rsidRPr="0049512F">
          <w:rPr>
            <w:rStyle w:val="filesize"/>
            <w:rFonts w:ascii="Arial" w:hAnsi="Arial"/>
            <w:color w:val="0098DB"/>
            <w:sz w:val="20"/>
            <w:szCs w:val="15"/>
          </w:rPr>
          <w:t>(220Kb)</w:t>
        </w:r>
      </w:hyperlink>
      <w:r w:rsidR="009B0EEC" w:rsidRPr="0049512F">
        <w:rPr>
          <w:rStyle w:val="apple-converted-space"/>
          <w:rFonts w:ascii="Arial" w:hAnsi="Arial"/>
          <w:color w:val="333333"/>
          <w:sz w:val="20"/>
          <w:szCs w:val="15"/>
        </w:rPr>
        <w:t> </w:t>
      </w:r>
      <w:r w:rsidR="009B0EEC" w:rsidRPr="0049512F">
        <w:rPr>
          <w:rFonts w:ascii="Arial" w:hAnsi="Arial"/>
          <w:color w:val="333333"/>
          <w:sz w:val="20"/>
          <w:szCs w:val="15"/>
        </w:rPr>
        <w:t>- Exception for copying of works for use by text and data analytics</w:t>
      </w:r>
    </w:p>
    <w:p w:rsidR="009B0EEC" w:rsidRPr="0049512F" w:rsidRDefault="00E92D7D" w:rsidP="000148FD">
      <w:pPr>
        <w:shd w:val="clear" w:color="auto" w:fill="F2F2F2" w:themeFill="background1" w:themeFillShade="F2"/>
        <w:spacing w:after="0" w:line="240" w:lineRule="auto"/>
        <w:ind w:left="357"/>
        <w:rPr>
          <w:rFonts w:ascii="Arial" w:hAnsi="Arial"/>
          <w:color w:val="333333"/>
          <w:sz w:val="20"/>
          <w:szCs w:val="15"/>
        </w:rPr>
      </w:pPr>
      <w:hyperlink r:id="rId28" w:tgtFrame="_blank" w:history="1">
        <w:r w:rsidR="009B0EEC" w:rsidRPr="0049512F">
          <w:rPr>
            <w:rStyle w:val="Hyperlink"/>
            <w:rFonts w:ascii="Arial" w:hAnsi="Arial"/>
            <w:color w:val="0098DB"/>
            <w:sz w:val="20"/>
            <w:szCs w:val="15"/>
          </w:rPr>
          <w:t>IA No: BIS0308 </w:t>
        </w:r>
        <w:r w:rsidR="0068573F">
          <w:rPr>
            <w:rFonts w:ascii="Arial" w:hAnsi="Arial"/>
            <w:noProof/>
            <w:color w:val="0098DB"/>
            <w:sz w:val="20"/>
            <w:szCs w:val="15"/>
            <w:lang w:val="de-DE" w:eastAsia="de-DE"/>
          </w:rPr>
          <mc:AlternateContent>
            <mc:Choice Requires="wps">
              <w:drawing>
                <wp:inline distT="0" distB="0" distL="0" distR="0">
                  <wp:extent cx="144780" cy="160020"/>
                  <wp:effectExtent l="0" t="0" r="0" b="0"/>
                  <wp:docPr id="7" name="AutoShape 3" descr="DF document">
                    <a:hlinkClick xmlns:a="http://schemas.openxmlformats.org/drawingml/2006/main" r:id="rId29" tgtFrame="&quot;_blank&quot;" tooltip="&quot;IA No: BIS0308 - Copyright exceptions for disabled people&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780"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0665625" id="AutoShape 3" o:spid="_x0000_s1026" alt="DF document" href="http://www.ipo.gov.uk//ia-exception-disabled.pdf" target="&quot;_blank&quot;" title="&quot;IA No: BIS0308 - Copyright exceptions for disabled people&quot;" style="width:11.4pt;height:1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" o:button="t" filled="f" stroked="f">
                  <v:fill o:detectmouseclick="t"/>
                  <o:lock v:ext="edit" aspectratio="t"/>
                  <w10:anchorlock/>
                </v:rect>
              </w:pict>
            </mc:Fallback>
          </mc:AlternateContent>
        </w:r>
        <w:r w:rsidR="009B0EEC" w:rsidRPr="0049512F">
          <w:rPr>
            <w:rStyle w:val="filesize"/>
            <w:rFonts w:ascii="Arial" w:hAnsi="Arial"/>
            <w:color w:val="0098DB"/>
            <w:sz w:val="20"/>
            <w:szCs w:val="15"/>
          </w:rPr>
          <w:t>(310Kb)</w:t>
        </w:r>
      </w:hyperlink>
      <w:r w:rsidR="009B0EEC" w:rsidRPr="0049512F">
        <w:rPr>
          <w:rStyle w:val="apple-converted-space"/>
          <w:rFonts w:ascii="Arial" w:hAnsi="Arial"/>
          <w:color w:val="333333"/>
          <w:sz w:val="20"/>
          <w:szCs w:val="15"/>
        </w:rPr>
        <w:t> </w:t>
      </w:r>
      <w:r w:rsidR="009B0EEC" w:rsidRPr="0049512F">
        <w:rPr>
          <w:rFonts w:ascii="Arial" w:hAnsi="Arial"/>
          <w:color w:val="333333"/>
          <w:sz w:val="20"/>
          <w:szCs w:val="15"/>
        </w:rPr>
        <w:t>- Copyright Exceptions for disabled people</w:t>
      </w:r>
    </w:p>
    <w:p w:rsidR="009B0EEC" w:rsidRPr="0049512F" w:rsidRDefault="00E92D7D" w:rsidP="000148FD">
      <w:pPr>
        <w:shd w:val="clear" w:color="auto" w:fill="F2F2F2" w:themeFill="background1" w:themeFillShade="F2"/>
        <w:spacing w:after="0" w:line="240" w:lineRule="auto"/>
        <w:ind w:left="357"/>
        <w:rPr>
          <w:rFonts w:ascii="Arial" w:hAnsi="Arial"/>
          <w:color w:val="333333"/>
          <w:sz w:val="20"/>
          <w:szCs w:val="15"/>
        </w:rPr>
      </w:pPr>
      <w:hyperlink r:id="rId30" w:tgtFrame="_blank" w:history="1">
        <w:r w:rsidR="009B0EEC" w:rsidRPr="0049512F">
          <w:rPr>
            <w:rStyle w:val="Hyperlink"/>
            <w:rFonts w:ascii="Arial" w:hAnsi="Arial"/>
            <w:color w:val="0098DB"/>
            <w:sz w:val="20"/>
            <w:szCs w:val="15"/>
          </w:rPr>
          <w:t>IA No: BIS0311 </w:t>
        </w:r>
        <w:r w:rsidR="0068573F">
          <w:rPr>
            <w:rFonts w:ascii="Arial" w:hAnsi="Arial"/>
            <w:noProof/>
            <w:color w:val="0098DB"/>
            <w:sz w:val="20"/>
            <w:szCs w:val="15"/>
            <w:lang w:val="de-DE" w:eastAsia="de-DE"/>
          </w:rPr>
          <mc:AlternateContent>
            <mc:Choice Requires="wps">
              <w:drawing>
                <wp:inline distT="0" distB="0" distL="0" distR="0">
                  <wp:extent cx="144780" cy="160020"/>
                  <wp:effectExtent l="0" t="0" r="0" b="0"/>
                  <wp:docPr id="6" name="AutoShape 4" descr="DF document">
                    <a:hlinkClick xmlns:a="http://schemas.openxmlformats.org/drawingml/2006/main" r:id="rId31" tgtFrame="&quot;_blank&quot;" tooltip="&quot;IA No: BIS0311 - Extend exception for copying for research and private study&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780"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2AA25B9" id="AutoShape 4" o:spid="_x0000_s1026" alt="DF document" href="http://www.ipo.gov.uk//ia-exception-research.pdf" target="&quot;_blank&quot;" title="&quot;IA No: BIS0311 - Extend exception for copying for research and private study&quot;" style="width:11.4pt;height:1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" o:button="t" filled="f" stroked="f">
                  <v:fill o:detectmouseclick="t"/>
                  <o:lock v:ext="edit" aspectratio="t"/>
                  <w10:anchorlock/>
                </v:rect>
              </w:pict>
            </mc:Fallback>
          </mc:AlternateContent>
        </w:r>
        <w:r w:rsidR="009B0EEC" w:rsidRPr="0049512F">
          <w:rPr>
            <w:rStyle w:val="filesize"/>
            <w:rFonts w:ascii="Arial" w:hAnsi="Arial"/>
            <w:color w:val="0098DB"/>
            <w:sz w:val="20"/>
            <w:szCs w:val="15"/>
          </w:rPr>
          <w:t>(236Kb)</w:t>
        </w:r>
      </w:hyperlink>
      <w:r w:rsidR="009B0EEC" w:rsidRPr="0049512F">
        <w:rPr>
          <w:rStyle w:val="apple-converted-space"/>
          <w:rFonts w:ascii="Arial" w:hAnsi="Arial"/>
          <w:color w:val="333333"/>
          <w:sz w:val="20"/>
          <w:szCs w:val="15"/>
        </w:rPr>
        <w:t> </w:t>
      </w:r>
      <w:r w:rsidR="009B0EEC" w:rsidRPr="0049512F">
        <w:rPr>
          <w:rFonts w:ascii="Arial" w:hAnsi="Arial"/>
          <w:color w:val="333333"/>
          <w:sz w:val="20"/>
          <w:szCs w:val="15"/>
        </w:rPr>
        <w:t>- Extend Exception for copying for research and private study</w:t>
      </w:r>
    </w:p>
    <w:p w:rsidR="009B0EEC" w:rsidRPr="0049512F" w:rsidRDefault="00E92D7D" w:rsidP="000148FD">
      <w:pPr>
        <w:shd w:val="clear" w:color="auto" w:fill="F2F2F2" w:themeFill="background1" w:themeFillShade="F2"/>
        <w:spacing w:after="0" w:line="240" w:lineRule="auto"/>
        <w:ind w:left="357"/>
        <w:rPr>
          <w:rFonts w:ascii="Arial" w:hAnsi="Arial"/>
          <w:color w:val="333333"/>
          <w:sz w:val="20"/>
          <w:szCs w:val="15"/>
        </w:rPr>
      </w:pPr>
      <w:hyperlink r:id="rId32" w:tgtFrame="_blank" w:history="1">
        <w:r w:rsidR="009B0EEC" w:rsidRPr="0049512F">
          <w:rPr>
            <w:rStyle w:val="Hyperlink"/>
            <w:rFonts w:ascii="Arial" w:hAnsi="Arial"/>
            <w:color w:val="0098DB"/>
            <w:sz w:val="20"/>
            <w:szCs w:val="15"/>
          </w:rPr>
          <w:t>IA No: BIS0309 </w:t>
        </w:r>
        <w:r w:rsidR="0068573F">
          <w:rPr>
            <w:rFonts w:ascii="Arial" w:hAnsi="Arial"/>
            <w:noProof/>
            <w:color w:val="0098DB"/>
            <w:sz w:val="20"/>
            <w:szCs w:val="15"/>
            <w:lang w:val="de-DE" w:eastAsia="de-DE"/>
          </w:rPr>
          <mc:AlternateContent>
            <mc:Choice Requires="wps">
              <w:drawing>
                <wp:inline distT="0" distB="0" distL="0" distR="0">
                  <wp:extent cx="144780" cy="160020"/>
                  <wp:effectExtent l="0" t="0" r="0" b="0"/>
                  <wp:docPr id="5" name="AutoShape 5" descr="DF document">
                    <a:hlinkClick xmlns:a="http://schemas.openxmlformats.org/drawingml/2006/main" r:id="rId33" tgtFrame="&quot;_blank&quot;" tooltip="&quot;IA No: BIS0309 - Use of works for public administration and reporting&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780"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7D71A27" id="AutoShape 5" o:spid="_x0000_s1026" alt="DF document" href="http://www.ipo.gov.uk//ia-exception-public.pdf" target="&quot;_blank&quot;" title="&quot;IA No: BIS0309 - Use of works for public administration and reporting&quot;" style="width:11.4pt;height:1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" o:button="t" filled="f" stroked="f">
                  <v:fill o:detectmouseclick="t"/>
                  <o:lock v:ext="edit" aspectratio="t"/>
                  <w10:anchorlock/>
                </v:rect>
              </w:pict>
            </mc:Fallback>
          </mc:AlternateContent>
        </w:r>
        <w:r w:rsidR="009B0EEC" w:rsidRPr="0049512F">
          <w:rPr>
            <w:rStyle w:val="filesize"/>
            <w:rFonts w:ascii="Arial" w:hAnsi="Arial"/>
            <w:color w:val="0098DB"/>
            <w:sz w:val="20"/>
            <w:szCs w:val="15"/>
          </w:rPr>
          <w:t>(163Kb)</w:t>
        </w:r>
      </w:hyperlink>
      <w:r w:rsidR="009B0EEC" w:rsidRPr="0049512F">
        <w:rPr>
          <w:rStyle w:val="apple-converted-space"/>
          <w:rFonts w:ascii="Arial" w:hAnsi="Arial"/>
          <w:color w:val="333333"/>
          <w:sz w:val="20"/>
          <w:szCs w:val="15"/>
        </w:rPr>
        <w:t> </w:t>
      </w:r>
      <w:r w:rsidR="009B0EEC" w:rsidRPr="0049512F">
        <w:rPr>
          <w:rFonts w:ascii="Arial" w:hAnsi="Arial"/>
          <w:color w:val="333333"/>
          <w:sz w:val="20"/>
          <w:szCs w:val="15"/>
        </w:rPr>
        <w:t>- Use of works for public administration and reporting</w:t>
      </w:r>
    </w:p>
    <w:p w:rsidR="009B0EEC" w:rsidRPr="0049512F" w:rsidRDefault="00E92D7D" w:rsidP="000148FD">
      <w:pPr>
        <w:shd w:val="clear" w:color="auto" w:fill="F2F2F2" w:themeFill="background1" w:themeFillShade="F2"/>
        <w:spacing w:after="0" w:line="240" w:lineRule="auto"/>
        <w:ind w:left="357"/>
        <w:rPr>
          <w:rFonts w:ascii="Arial" w:hAnsi="Arial"/>
          <w:color w:val="333333"/>
          <w:sz w:val="20"/>
          <w:szCs w:val="15"/>
        </w:rPr>
      </w:pPr>
      <w:hyperlink r:id="rId34" w:tgtFrame="_blank" w:history="1">
        <w:r w:rsidR="009B0EEC" w:rsidRPr="0049512F">
          <w:rPr>
            <w:rStyle w:val="Hyperlink"/>
            <w:rFonts w:ascii="Arial" w:hAnsi="Arial"/>
            <w:color w:val="0098DB"/>
            <w:sz w:val="20"/>
            <w:szCs w:val="15"/>
          </w:rPr>
          <w:t>IA No: BIS0312 </w:t>
        </w:r>
        <w:r w:rsidR="0068573F">
          <w:rPr>
            <w:rFonts w:ascii="Arial" w:hAnsi="Arial"/>
            <w:noProof/>
            <w:color w:val="0098DB"/>
            <w:sz w:val="20"/>
            <w:szCs w:val="15"/>
            <w:lang w:val="de-DE" w:eastAsia="de-DE"/>
          </w:rPr>
          <mc:AlternateContent>
            <mc:Choice Requires="wps">
              <w:drawing>
                <wp:inline distT="0" distB="0" distL="0" distR="0">
                  <wp:extent cx="144780" cy="160020"/>
                  <wp:effectExtent l="0" t="0" r="0" b="0"/>
                  <wp:docPr id="4" name="AutoShape 6" descr="DF document">
                    <a:hlinkClick xmlns:a="http://schemas.openxmlformats.org/drawingml/2006/main" r:id="rId35" tgtFrame="&quot;_blank&quot;" tooltip="&quot;IA No: BIS0312 - Extending Copyright Exceptions for Educational Use&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780"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6D53A24" id="AutoShape 6" o:spid="_x0000_s1026" alt="DF document" href="http://www.ipo.gov.uk//ia-exception-education.pdf" target="&quot;_blank&quot;" title="&quot;IA No: BIS0312 - Extending Copyright Exceptions for Educational Use&quot;" style="width:11.4pt;height:1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" o:button="t" filled="f" stroked="f">
                  <v:fill o:detectmouseclick="t"/>
                  <o:lock v:ext="edit" aspectratio="t"/>
                  <w10:anchorlock/>
                </v:rect>
              </w:pict>
            </mc:Fallback>
          </mc:AlternateContent>
        </w:r>
        <w:r w:rsidR="009B0EEC" w:rsidRPr="0049512F">
          <w:rPr>
            <w:rStyle w:val="filesize"/>
            <w:rFonts w:ascii="Arial" w:hAnsi="Arial"/>
            <w:color w:val="0098DB"/>
            <w:sz w:val="20"/>
            <w:szCs w:val="15"/>
          </w:rPr>
          <w:t>(359Kb)</w:t>
        </w:r>
      </w:hyperlink>
      <w:r w:rsidR="009B0EEC" w:rsidRPr="0049512F">
        <w:rPr>
          <w:rStyle w:val="apple-converted-space"/>
          <w:rFonts w:ascii="Arial" w:hAnsi="Arial"/>
          <w:color w:val="333333"/>
          <w:sz w:val="20"/>
          <w:szCs w:val="15"/>
        </w:rPr>
        <w:t> </w:t>
      </w:r>
      <w:r w:rsidR="009B0EEC" w:rsidRPr="0049512F">
        <w:rPr>
          <w:rFonts w:ascii="Arial" w:hAnsi="Arial"/>
          <w:color w:val="333333"/>
          <w:sz w:val="20"/>
          <w:szCs w:val="15"/>
        </w:rPr>
        <w:t>- Extending Copyright Exceptions for Educational Use</w:t>
      </w:r>
    </w:p>
    <w:p w:rsidR="00DE6DCB" w:rsidRDefault="00DE6DCB" w:rsidP="00457D2E">
      <w:pPr>
        <w:spacing w:after="0" w:line="240" w:lineRule="auto"/>
        <w:rPr>
          <w:rFonts w:asciiTheme="minorBidi" w:hAnsiTheme="minorBidi"/>
          <w:bCs/>
          <w:iCs/>
          <w:szCs w:val="20"/>
        </w:rPr>
      </w:pPr>
    </w:p>
    <w:p w:rsidR="00BF7F65" w:rsidRPr="00EF42CA" w:rsidRDefault="00E16B3F" w:rsidP="00E16B3F">
      <w:pPr>
        <w:rPr>
          <w:rFonts w:asciiTheme="minorBidi" w:hAnsiTheme="minorBidi"/>
          <w:b/>
          <w:bCs/>
          <w:i/>
          <w:iCs/>
          <w:sz w:val="28"/>
          <w:szCs w:val="20"/>
        </w:rPr>
      </w:pPr>
      <w:r>
        <w:rPr>
          <w:rFonts w:asciiTheme="minorBidi" w:hAnsiTheme="minorBidi"/>
          <w:b/>
          <w:bCs/>
          <w:i/>
          <w:iCs/>
          <w:szCs w:val="20"/>
        </w:rPr>
        <w:br w:type="page"/>
      </w:r>
      <w:r w:rsidR="00457D2E" w:rsidRPr="00EF42CA">
        <w:rPr>
          <w:rFonts w:asciiTheme="minorBidi" w:hAnsiTheme="minorBidi"/>
          <w:b/>
          <w:bCs/>
          <w:i/>
          <w:iCs/>
          <w:sz w:val="28"/>
          <w:szCs w:val="20"/>
        </w:rPr>
        <w:lastRenderedPageBreak/>
        <w:t>Proposed legislation</w:t>
      </w:r>
    </w:p>
    <w:p w:rsidR="00425924" w:rsidRDefault="00425924" w:rsidP="00457D2E">
      <w:pPr>
        <w:spacing w:after="0" w:line="240" w:lineRule="auto"/>
        <w:rPr>
          <w:rFonts w:asciiTheme="minorBidi" w:hAnsiTheme="minorBidi"/>
          <w:bCs/>
          <w:iCs/>
          <w:szCs w:val="20"/>
        </w:rPr>
      </w:pPr>
      <w:r>
        <w:rPr>
          <w:rFonts w:asciiTheme="minorBidi" w:hAnsiTheme="minorBidi"/>
          <w:bCs/>
          <w:iCs/>
          <w:szCs w:val="20"/>
        </w:rPr>
        <w:t>The following draft secondary legislation is currently laid before Parliament and</w:t>
      </w:r>
      <w:r w:rsidR="008C1A67">
        <w:rPr>
          <w:rFonts w:asciiTheme="minorBidi" w:hAnsiTheme="minorBidi"/>
          <w:bCs/>
          <w:iCs/>
          <w:szCs w:val="20"/>
        </w:rPr>
        <w:t>, due to Parliament having risen for the summer break,</w:t>
      </w:r>
      <w:r>
        <w:rPr>
          <w:rFonts w:asciiTheme="minorBidi" w:hAnsiTheme="minorBidi"/>
          <w:bCs/>
          <w:iCs/>
          <w:szCs w:val="20"/>
        </w:rPr>
        <w:t xml:space="preserve"> is </w:t>
      </w:r>
      <w:r w:rsidRPr="008C1A67">
        <w:rPr>
          <w:rFonts w:asciiTheme="minorBidi" w:hAnsiTheme="minorBidi"/>
          <w:b/>
          <w:bCs/>
          <w:iCs/>
          <w:szCs w:val="20"/>
        </w:rPr>
        <w:t>expected to come into force in October 2014</w:t>
      </w:r>
      <w:r>
        <w:rPr>
          <w:rFonts w:asciiTheme="minorBidi" w:hAnsiTheme="minorBidi"/>
          <w:bCs/>
          <w:iCs/>
          <w:szCs w:val="20"/>
        </w:rPr>
        <w:t>.</w:t>
      </w:r>
    </w:p>
    <w:p w:rsidR="00425924" w:rsidRDefault="00425924" w:rsidP="00457D2E">
      <w:pPr>
        <w:spacing w:after="0" w:line="240" w:lineRule="auto"/>
        <w:rPr>
          <w:rFonts w:asciiTheme="minorBidi" w:hAnsiTheme="minorBidi"/>
          <w:bCs/>
          <w:iCs/>
          <w:szCs w:val="20"/>
        </w:rPr>
      </w:pPr>
    </w:p>
    <w:tbl>
      <w:tblPr>
        <w:tblW w:w="9322" w:type="dxa"/>
        <w:tblBorders>
          <w:left w:val="nil"/>
          <w:right w:val="single" w:sz="8" w:space="0" w:color="CFCFCF"/>
        </w:tblBorders>
        <w:tblLayout w:type="fixed"/>
        <w:tblLook w:val="0000" w:firstRow="0" w:lastRow="0" w:firstColumn="0" w:lastColumn="0" w:noHBand="0" w:noVBand="0"/>
      </w:tblPr>
      <w:tblGrid>
        <w:gridCol w:w="8613"/>
        <w:gridCol w:w="709"/>
      </w:tblGrid>
      <w:tr w:rsidR="00425924" w:rsidRPr="00425924">
        <w:tc>
          <w:tcPr>
            <w:tcW w:w="8613" w:type="dxa"/>
            <w:shd w:val="clear" w:color="auto" w:fill="F2F2F2" w:themeFill="background1" w:themeFillShade="F2"/>
            <w:tcMar>
              <w:top w:w="140" w:type="nil"/>
              <w:left w:w="140" w:type="nil"/>
              <w:bottom w:w="140" w:type="nil"/>
              <w:right w:w="140" w:type="nil"/>
            </w:tcMar>
            <w:vAlign w:val="center"/>
          </w:tcPr>
          <w:p w:rsidR="009D4110" w:rsidRDefault="00425924" w:rsidP="0041217E">
            <w:pPr>
              <w:widowControl w:val="0"/>
              <w:autoSpaceDE w:val="0"/>
              <w:autoSpaceDN w:val="0"/>
              <w:adjustRightInd w:val="0"/>
              <w:spacing w:before="120" w:after="120" w:line="240" w:lineRule="auto"/>
              <w:rPr>
                <w:rFonts w:ascii="Arial" w:hAnsi="Arial" w:cs="Arial"/>
                <w:color w:val="000000" w:themeColor="text1"/>
                <w:sz w:val="20"/>
                <w:szCs w:val="24"/>
                <w:lang w:val="en-US"/>
              </w:rPr>
            </w:pPr>
            <w:r w:rsidRPr="009D4110">
              <w:rPr>
                <w:rFonts w:ascii="Arial" w:hAnsi="Arial" w:cs="Arial"/>
                <w:b/>
                <w:color w:val="246595"/>
                <w:sz w:val="20"/>
                <w:szCs w:val="24"/>
                <w:lang w:val="en-US"/>
              </w:rPr>
              <w:t>The Copyright and Rights in Performances (Quotation and Parody) Regulations 2014</w:t>
            </w:r>
            <w:r w:rsidR="000B0E26">
              <w:rPr>
                <w:rFonts w:ascii="Arial" w:hAnsi="Arial" w:cs="Arial"/>
                <w:color w:val="246595"/>
                <w:sz w:val="20"/>
                <w:szCs w:val="24"/>
                <w:lang w:val="en-US"/>
              </w:rPr>
              <w:t xml:space="preserve">. </w:t>
            </w:r>
            <w:hyperlink r:id="rId36" w:history="1">
              <w:r w:rsidR="000B0E26" w:rsidRPr="006A2CE0">
                <w:rPr>
                  <w:rStyle w:val="Hyperlink"/>
                  <w:rFonts w:ascii="Arial" w:hAnsi="Arial" w:cs="Arial"/>
                  <w:sz w:val="20"/>
                  <w:szCs w:val="24"/>
                  <w:lang w:val="en-US"/>
                </w:rPr>
                <w:t>http://www.legislation.gov.uk/ukdsi/2014/9780111116029/contents</w:t>
              </w:r>
            </w:hyperlink>
            <w:r w:rsidR="000B0E26">
              <w:rPr>
                <w:rFonts w:ascii="Arial" w:hAnsi="Arial" w:cs="Arial"/>
                <w:color w:val="246595"/>
                <w:sz w:val="20"/>
                <w:szCs w:val="24"/>
                <w:lang w:val="en-US"/>
              </w:rPr>
              <w:t xml:space="preserve"> </w:t>
            </w:r>
            <w:r w:rsidR="000B0E26" w:rsidRPr="00581FAE">
              <w:rPr>
                <w:rFonts w:ascii="Arial" w:hAnsi="Arial" w:cs="Arial"/>
                <w:b/>
                <w:color w:val="000000" w:themeColor="text1"/>
                <w:sz w:val="20"/>
                <w:szCs w:val="24"/>
                <w:lang w:val="en-US"/>
              </w:rPr>
              <w:t>Received Parliamentary approval 29/07/14.</w:t>
            </w:r>
            <w:r w:rsidR="000B0E26" w:rsidRPr="000B0E26">
              <w:rPr>
                <w:rFonts w:ascii="Arial" w:hAnsi="Arial" w:cs="Arial"/>
                <w:color w:val="000000" w:themeColor="text1"/>
                <w:sz w:val="20"/>
                <w:szCs w:val="24"/>
                <w:lang w:val="en-US"/>
              </w:rPr>
              <w:t xml:space="preserve"> </w:t>
            </w:r>
            <w:r w:rsidR="000B0E26" w:rsidRPr="00805CA7">
              <w:rPr>
                <w:rFonts w:ascii="Arial" w:hAnsi="Arial" w:cs="Arial"/>
                <w:b/>
                <w:color w:val="000000" w:themeColor="text1"/>
                <w:sz w:val="20"/>
                <w:szCs w:val="24"/>
                <w:lang w:val="en-US"/>
              </w:rPr>
              <w:t>Awaiting Royal Assent</w:t>
            </w:r>
            <w:r w:rsidR="000B0E26" w:rsidRPr="000B0E26">
              <w:rPr>
                <w:rFonts w:ascii="Arial" w:hAnsi="Arial" w:cs="Arial"/>
                <w:color w:val="000000" w:themeColor="text1"/>
                <w:sz w:val="20"/>
                <w:szCs w:val="24"/>
                <w:lang w:val="en-US"/>
              </w:rPr>
              <w:t>.</w:t>
            </w:r>
            <w:r w:rsidR="0041217E">
              <w:rPr>
                <w:rFonts w:ascii="Arial" w:hAnsi="Arial" w:cs="Arial"/>
                <w:color w:val="000000" w:themeColor="text1"/>
                <w:sz w:val="20"/>
                <w:szCs w:val="24"/>
                <w:lang w:val="en-US"/>
              </w:rPr>
              <w:t xml:space="preserve"> </w:t>
            </w:r>
          </w:p>
          <w:p w:rsidR="00425924" w:rsidRPr="000B0E26" w:rsidRDefault="0041217E" w:rsidP="0041217E">
            <w:pPr>
              <w:widowControl w:val="0"/>
              <w:autoSpaceDE w:val="0"/>
              <w:autoSpaceDN w:val="0"/>
              <w:adjustRightInd w:val="0"/>
              <w:spacing w:before="120" w:after="120" w:line="240" w:lineRule="auto"/>
              <w:rPr>
                <w:rFonts w:ascii="Arial" w:hAnsi="Arial" w:cs="Arial"/>
                <w:color w:val="246595"/>
                <w:sz w:val="20"/>
                <w:szCs w:val="24"/>
                <w:lang w:val="en-US"/>
              </w:rPr>
            </w:pPr>
            <w:r>
              <w:rPr>
                <w:rFonts w:ascii="Arial" w:hAnsi="Arial" w:cs="Arial"/>
                <w:color w:val="000000" w:themeColor="text1"/>
                <w:sz w:val="20"/>
                <w:szCs w:val="24"/>
                <w:lang w:val="en-US"/>
              </w:rPr>
              <w:t xml:space="preserve">This SI expands the </w:t>
            </w:r>
            <w:r w:rsidR="00DE6DCB">
              <w:rPr>
                <w:rFonts w:ascii="Arial" w:hAnsi="Arial" w:cs="Arial"/>
                <w:color w:val="000000" w:themeColor="text1"/>
                <w:sz w:val="20"/>
                <w:szCs w:val="24"/>
                <w:lang w:val="en-US"/>
              </w:rPr>
              <w:t xml:space="preserve">UK’s Quotation exception, hitherto </w:t>
            </w:r>
            <w:r>
              <w:rPr>
                <w:rFonts w:ascii="Arial" w:hAnsi="Arial" w:cs="Arial"/>
                <w:color w:val="000000" w:themeColor="text1"/>
                <w:sz w:val="20"/>
                <w:szCs w:val="24"/>
                <w:lang w:val="en-US"/>
              </w:rPr>
              <w:t>restricted to the purposes of criticism and review, to bring it in line with the</w:t>
            </w:r>
            <w:r w:rsidR="006A5790">
              <w:rPr>
                <w:rFonts w:ascii="Arial" w:hAnsi="Arial" w:cs="Arial"/>
                <w:color w:val="000000" w:themeColor="text1"/>
                <w:sz w:val="20"/>
                <w:szCs w:val="24"/>
                <w:lang w:val="en-US"/>
              </w:rPr>
              <w:t xml:space="preserve"> Quotation exception in the</w:t>
            </w:r>
            <w:r>
              <w:rPr>
                <w:rFonts w:ascii="Arial" w:hAnsi="Arial" w:cs="Arial"/>
                <w:color w:val="000000" w:themeColor="text1"/>
                <w:sz w:val="20"/>
                <w:szCs w:val="24"/>
                <w:lang w:val="en-US"/>
              </w:rPr>
              <w:t xml:space="preserve"> InfoSoc Directive 2001/29/EC</w:t>
            </w:r>
            <w:r w:rsidR="006A5790">
              <w:rPr>
                <w:rFonts w:ascii="Arial" w:hAnsi="Arial" w:cs="Arial"/>
                <w:color w:val="000000" w:themeColor="text1"/>
                <w:sz w:val="20"/>
                <w:szCs w:val="24"/>
                <w:lang w:val="en-US"/>
              </w:rPr>
              <w:t>,</w:t>
            </w:r>
            <w:r>
              <w:rPr>
                <w:rFonts w:ascii="Arial" w:hAnsi="Arial" w:cs="Arial"/>
                <w:color w:val="000000" w:themeColor="text1"/>
                <w:sz w:val="20"/>
                <w:szCs w:val="24"/>
                <w:lang w:val="en-US"/>
              </w:rPr>
              <w:t xml:space="preserve"> and introduces a new exception for Parody, an optional exception permitted under the Directive</w:t>
            </w:r>
            <w:r w:rsidR="006A5790">
              <w:rPr>
                <w:rFonts w:ascii="Arial" w:hAnsi="Arial" w:cs="Arial"/>
                <w:color w:val="000000" w:themeColor="text1"/>
                <w:sz w:val="20"/>
                <w:szCs w:val="24"/>
                <w:lang w:val="en-US"/>
              </w:rPr>
              <w:t xml:space="preserve"> not hitherto adopted by the UK</w:t>
            </w:r>
            <w:r>
              <w:rPr>
                <w:rFonts w:ascii="Arial" w:hAnsi="Arial" w:cs="Arial"/>
                <w:color w:val="000000" w:themeColor="text1"/>
                <w:sz w:val="20"/>
                <w:szCs w:val="24"/>
                <w:lang w:val="en-US"/>
              </w:rPr>
              <w:t xml:space="preserve">. Additionally it </w:t>
            </w:r>
            <w:r w:rsidRPr="00362EA2">
              <w:rPr>
                <w:rFonts w:ascii="Arial" w:hAnsi="Arial" w:cs="Arial"/>
                <w:color w:val="000000" w:themeColor="text1"/>
                <w:sz w:val="20"/>
                <w:szCs w:val="24"/>
                <w:lang w:val="en-US"/>
              </w:rPr>
              <w:t>intr</w:t>
            </w:r>
            <w:r>
              <w:rPr>
                <w:rFonts w:ascii="Arial" w:hAnsi="Arial" w:cs="Arial"/>
                <w:color w:val="000000" w:themeColor="text1"/>
                <w:sz w:val="20"/>
                <w:szCs w:val="24"/>
                <w:lang w:val="en-US"/>
              </w:rPr>
              <w:t xml:space="preserve">oduces </w:t>
            </w:r>
            <w:r w:rsidRPr="00AF48F4">
              <w:rPr>
                <w:rFonts w:ascii="Arial" w:hAnsi="Arial" w:cs="Arial"/>
                <w:b/>
                <w:color w:val="000000" w:themeColor="text1"/>
                <w:sz w:val="20"/>
                <w:szCs w:val="24"/>
                <w:lang w:val="en-US"/>
              </w:rPr>
              <w:t>protection from</w:t>
            </w:r>
            <w:r>
              <w:rPr>
                <w:rFonts w:ascii="Arial" w:hAnsi="Arial" w:cs="Arial"/>
                <w:color w:val="000000" w:themeColor="text1"/>
                <w:sz w:val="20"/>
                <w:szCs w:val="24"/>
                <w:lang w:val="en-US"/>
              </w:rPr>
              <w:t xml:space="preserve"> </w:t>
            </w:r>
            <w:r w:rsidRPr="0041217E">
              <w:rPr>
                <w:rFonts w:ascii="Arial" w:hAnsi="Arial" w:cs="Arial"/>
                <w:b/>
                <w:color w:val="000000" w:themeColor="text1"/>
                <w:sz w:val="20"/>
                <w:szCs w:val="24"/>
                <w:lang w:val="en-US"/>
              </w:rPr>
              <w:t>contract override</w:t>
            </w:r>
            <w:r>
              <w:rPr>
                <w:rFonts w:ascii="Arial" w:hAnsi="Arial" w:cs="Arial"/>
                <w:color w:val="000000" w:themeColor="text1"/>
                <w:sz w:val="20"/>
                <w:szCs w:val="24"/>
                <w:lang w:val="en-US"/>
              </w:rPr>
              <w:t xml:space="preserve"> with respect to specific permitted acts</w:t>
            </w:r>
            <w:r w:rsidR="006A5790">
              <w:rPr>
                <w:rFonts w:ascii="Arial" w:hAnsi="Arial" w:cs="Arial"/>
                <w:color w:val="000000" w:themeColor="text1"/>
                <w:sz w:val="20"/>
                <w:szCs w:val="24"/>
                <w:lang w:val="en-US"/>
              </w:rPr>
              <w:t xml:space="preserve"> with regard to both Quotation and Parody.</w:t>
            </w:r>
          </w:p>
        </w:tc>
        <w:tc>
          <w:tcPr>
            <w:tcW w:w="709" w:type="dxa"/>
            <w:tcBorders>
              <w:left w:val="single" w:sz="8" w:space="0" w:color="E4E4E4"/>
            </w:tcBorders>
            <w:shd w:val="clear" w:color="auto" w:fill="F2F2F2" w:themeFill="background1" w:themeFillShade="F2"/>
            <w:tcMar>
              <w:top w:w="140" w:type="nil"/>
              <w:left w:w="140" w:type="nil"/>
              <w:bottom w:w="140" w:type="nil"/>
              <w:right w:w="140" w:type="nil"/>
            </w:tcMar>
            <w:vAlign w:val="center"/>
          </w:tcPr>
          <w:p w:rsidR="00425924" w:rsidRPr="00425924" w:rsidRDefault="00425924" w:rsidP="00425924">
            <w:pPr>
              <w:widowControl w:val="0"/>
              <w:autoSpaceDE w:val="0"/>
              <w:autoSpaceDN w:val="0"/>
              <w:adjustRightInd w:val="0"/>
              <w:spacing w:before="120" w:after="120" w:line="240" w:lineRule="auto"/>
              <w:rPr>
                <w:rFonts w:ascii="Arial" w:hAnsi="Arial" w:cs="Arial"/>
                <w:color w:val="494949"/>
                <w:sz w:val="20"/>
                <w:szCs w:val="24"/>
                <w:lang w:val="en-US"/>
              </w:rPr>
            </w:pPr>
            <w:r w:rsidRPr="00425924">
              <w:rPr>
                <w:rFonts w:ascii="Arial" w:hAnsi="Arial" w:cs="Arial"/>
                <w:color w:val="246595"/>
                <w:sz w:val="20"/>
                <w:szCs w:val="24"/>
                <w:lang w:val="en-US"/>
              </w:rPr>
              <w:t>2014</w:t>
            </w:r>
          </w:p>
        </w:tc>
      </w:tr>
      <w:tr w:rsidR="000148FD" w:rsidRPr="00425924">
        <w:tc>
          <w:tcPr>
            <w:tcW w:w="8613" w:type="dxa"/>
            <w:shd w:val="clear" w:color="auto" w:fill="auto"/>
            <w:tcMar>
              <w:top w:w="140" w:type="nil"/>
              <w:left w:w="140" w:type="nil"/>
              <w:bottom w:w="140" w:type="nil"/>
              <w:right w:w="140" w:type="nil"/>
            </w:tcMar>
            <w:vAlign w:val="center"/>
          </w:tcPr>
          <w:p w:rsidR="000148FD" w:rsidRDefault="000148FD" w:rsidP="00425924">
            <w:pPr>
              <w:widowControl w:val="0"/>
              <w:autoSpaceDE w:val="0"/>
              <w:autoSpaceDN w:val="0"/>
              <w:adjustRightInd w:val="0"/>
              <w:spacing w:before="120" w:after="120" w:line="240" w:lineRule="auto"/>
              <w:rPr>
                <w:rFonts w:ascii="Arial" w:hAnsi="Arial" w:cs="Arial"/>
                <w:color w:val="000000" w:themeColor="text1"/>
                <w:sz w:val="20"/>
                <w:szCs w:val="24"/>
                <w:lang w:val="en-US"/>
              </w:rPr>
            </w:pPr>
            <w:r w:rsidRPr="00466809">
              <w:rPr>
                <w:rFonts w:ascii="Arial" w:hAnsi="Arial" w:cs="Arial"/>
                <w:b/>
                <w:color w:val="246595"/>
                <w:sz w:val="20"/>
                <w:szCs w:val="24"/>
                <w:lang w:val="en-US"/>
              </w:rPr>
              <w:t>The Copyright and Rights in Performances (Personal Copies for Private Use) Regulations 2014</w:t>
            </w:r>
            <w:r>
              <w:rPr>
                <w:rFonts w:ascii="Arial" w:hAnsi="Arial" w:cs="Arial"/>
                <w:color w:val="246595"/>
                <w:sz w:val="20"/>
                <w:szCs w:val="24"/>
                <w:lang w:val="en-US"/>
              </w:rPr>
              <w:t xml:space="preserve"> </w:t>
            </w:r>
            <w:hyperlink r:id="rId37" w:history="1">
              <w:r w:rsidRPr="006A2CE0">
                <w:rPr>
                  <w:rStyle w:val="Hyperlink"/>
                  <w:rFonts w:ascii="Arial" w:hAnsi="Arial" w:cs="Arial"/>
                  <w:sz w:val="20"/>
                  <w:szCs w:val="24"/>
                  <w:lang w:val="en-US"/>
                </w:rPr>
                <w:t>http://www.legislation.gov.uk/ukdsi/2014/9780111116036/contents</w:t>
              </w:r>
            </w:hyperlink>
            <w:r>
              <w:rPr>
                <w:rFonts w:ascii="Arial" w:hAnsi="Arial" w:cs="Arial"/>
                <w:color w:val="246595"/>
                <w:sz w:val="20"/>
                <w:szCs w:val="24"/>
                <w:lang w:val="en-US"/>
              </w:rPr>
              <w:t xml:space="preserve"> </w:t>
            </w:r>
            <w:r w:rsidRPr="008C1A67">
              <w:rPr>
                <w:rFonts w:ascii="Arial" w:hAnsi="Arial" w:cs="Arial"/>
                <w:b/>
                <w:color w:val="000000" w:themeColor="text1"/>
                <w:sz w:val="20"/>
                <w:szCs w:val="24"/>
                <w:lang w:val="en-US"/>
              </w:rPr>
              <w:t>Received Parliamentary approval 29/07/14</w:t>
            </w:r>
            <w:r w:rsidRPr="000B0E26">
              <w:rPr>
                <w:rFonts w:ascii="Arial" w:hAnsi="Arial" w:cs="Arial"/>
                <w:color w:val="000000" w:themeColor="text1"/>
                <w:sz w:val="20"/>
                <w:szCs w:val="24"/>
                <w:lang w:val="en-US"/>
              </w:rPr>
              <w:t xml:space="preserve">. </w:t>
            </w:r>
            <w:r w:rsidRPr="00805CA7">
              <w:rPr>
                <w:rFonts w:ascii="Arial" w:hAnsi="Arial" w:cs="Arial"/>
                <w:b/>
                <w:color w:val="000000" w:themeColor="text1"/>
                <w:sz w:val="20"/>
                <w:szCs w:val="24"/>
                <w:lang w:val="en-US"/>
              </w:rPr>
              <w:t>Awaiting Royal Assent</w:t>
            </w:r>
            <w:r w:rsidRPr="000B0E26">
              <w:rPr>
                <w:rFonts w:ascii="Arial" w:hAnsi="Arial" w:cs="Arial"/>
                <w:color w:val="000000" w:themeColor="text1"/>
                <w:sz w:val="20"/>
                <w:szCs w:val="24"/>
                <w:lang w:val="en-US"/>
              </w:rPr>
              <w:t>.</w:t>
            </w:r>
            <w:r>
              <w:rPr>
                <w:rFonts w:ascii="Arial" w:hAnsi="Arial" w:cs="Arial"/>
                <w:color w:val="000000" w:themeColor="text1"/>
                <w:sz w:val="20"/>
                <w:szCs w:val="24"/>
                <w:lang w:val="en-US"/>
              </w:rPr>
              <w:t xml:space="preserve"> </w:t>
            </w:r>
          </w:p>
          <w:p w:rsidR="000148FD" w:rsidRPr="000B0E26" w:rsidRDefault="000148FD" w:rsidP="00425924">
            <w:pPr>
              <w:widowControl w:val="0"/>
              <w:autoSpaceDE w:val="0"/>
              <w:autoSpaceDN w:val="0"/>
              <w:adjustRightInd w:val="0"/>
              <w:spacing w:before="120" w:after="120" w:line="240" w:lineRule="auto"/>
              <w:rPr>
                <w:rFonts w:ascii="Arial" w:hAnsi="Arial" w:cs="Arial"/>
                <w:color w:val="246595"/>
                <w:sz w:val="20"/>
                <w:szCs w:val="24"/>
                <w:lang w:val="en-US"/>
              </w:rPr>
            </w:pPr>
            <w:r>
              <w:rPr>
                <w:rFonts w:ascii="Arial" w:hAnsi="Arial" w:cs="Arial"/>
                <w:color w:val="000000" w:themeColor="text1"/>
                <w:sz w:val="20"/>
                <w:szCs w:val="24"/>
                <w:lang w:val="en-US"/>
              </w:rPr>
              <w:t xml:space="preserve">This SI permits individual consumers to format-shift multimedia works that they own (e.g. music, film, e-books) for personal private use without the need for a licence and compensation to rightholders (i.e. no levies on media). Additionally it </w:t>
            </w:r>
            <w:r w:rsidRPr="00362EA2">
              <w:rPr>
                <w:rFonts w:ascii="Arial" w:hAnsi="Arial" w:cs="Arial"/>
                <w:color w:val="000000" w:themeColor="text1"/>
                <w:sz w:val="20"/>
                <w:szCs w:val="24"/>
                <w:lang w:val="en-US"/>
              </w:rPr>
              <w:t>intr</w:t>
            </w:r>
            <w:r>
              <w:rPr>
                <w:rFonts w:ascii="Arial" w:hAnsi="Arial" w:cs="Arial"/>
                <w:color w:val="000000" w:themeColor="text1"/>
                <w:sz w:val="20"/>
                <w:szCs w:val="24"/>
                <w:lang w:val="en-US"/>
              </w:rPr>
              <w:t xml:space="preserve">oduces </w:t>
            </w:r>
            <w:r w:rsidRPr="00AF48F4">
              <w:rPr>
                <w:rFonts w:ascii="Arial" w:hAnsi="Arial" w:cs="Arial"/>
                <w:b/>
                <w:color w:val="000000" w:themeColor="text1"/>
                <w:sz w:val="20"/>
                <w:szCs w:val="24"/>
                <w:lang w:val="en-US"/>
              </w:rPr>
              <w:t>protection</w:t>
            </w:r>
            <w:r>
              <w:rPr>
                <w:rFonts w:ascii="Arial" w:hAnsi="Arial" w:cs="Arial"/>
                <w:color w:val="000000" w:themeColor="text1"/>
                <w:sz w:val="20"/>
                <w:szCs w:val="24"/>
                <w:lang w:val="en-US"/>
              </w:rPr>
              <w:t xml:space="preserve"> </w:t>
            </w:r>
            <w:r w:rsidRPr="005D11AE">
              <w:rPr>
                <w:rFonts w:ascii="Arial" w:hAnsi="Arial" w:cs="Arial"/>
                <w:b/>
                <w:color w:val="000000" w:themeColor="text1"/>
                <w:sz w:val="20"/>
                <w:szCs w:val="24"/>
                <w:lang w:val="en-US"/>
              </w:rPr>
              <w:t>from contract override</w:t>
            </w:r>
            <w:r>
              <w:rPr>
                <w:rFonts w:ascii="Arial" w:hAnsi="Arial" w:cs="Arial"/>
                <w:color w:val="000000" w:themeColor="text1"/>
                <w:sz w:val="20"/>
                <w:szCs w:val="24"/>
                <w:lang w:val="en-US"/>
              </w:rPr>
              <w:t xml:space="preserve"> with respect to specific permitted acts</w:t>
            </w:r>
            <w:r w:rsidRPr="00362EA2">
              <w:rPr>
                <w:rFonts w:ascii="Arial" w:hAnsi="Arial" w:cs="Arial"/>
                <w:color w:val="000000" w:themeColor="text1"/>
                <w:sz w:val="20"/>
                <w:szCs w:val="24"/>
                <w:lang w:val="en-US"/>
              </w:rPr>
              <w:t>.</w:t>
            </w:r>
          </w:p>
        </w:tc>
        <w:tc>
          <w:tcPr>
            <w:tcW w:w="709" w:type="dxa"/>
            <w:tcBorders>
              <w:left w:val="single" w:sz="8" w:space="0" w:color="E4E4E4"/>
            </w:tcBorders>
            <w:shd w:val="clear" w:color="auto" w:fill="auto"/>
            <w:tcMar>
              <w:top w:w="140" w:type="nil"/>
              <w:left w:w="140" w:type="nil"/>
              <w:bottom w:w="140" w:type="nil"/>
              <w:right w:w="140" w:type="nil"/>
            </w:tcMar>
            <w:vAlign w:val="center"/>
          </w:tcPr>
          <w:p w:rsidR="000148FD" w:rsidRPr="00425924" w:rsidRDefault="000148FD" w:rsidP="00425924">
            <w:pPr>
              <w:widowControl w:val="0"/>
              <w:autoSpaceDE w:val="0"/>
              <w:autoSpaceDN w:val="0"/>
              <w:adjustRightInd w:val="0"/>
              <w:spacing w:before="120" w:after="120" w:line="240" w:lineRule="auto"/>
              <w:rPr>
                <w:rFonts w:ascii="Arial" w:hAnsi="Arial" w:cs="Arial"/>
                <w:color w:val="494949"/>
                <w:sz w:val="20"/>
                <w:szCs w:val="24"/>
                <w:lang w:val="en-US"/>
              </w:rPr>
            </w:pPr>
            <w:r w:rsidRPr="00425924">
              <w:rPr>
                <w:rFonts w:ascii="Arial" w:hAnsi="Arial" w:cs="Arial"/>
                <w:color w:val="246595"/>
                <w:sz w:val="20"/>
                <w:szCs w:val="24"/>
                <w:lang w:val="en-US"/>
              </w:rPr>
              <w:t>2014</w:t>
            </w:r>
          </w:p>
        </w:tc>
      </w:tr>
      <w:tr w:rsidR="000148FD" w:rsidRPr="00425924">
        <w:tc>
          <w:tcPr>
            <w:tcW w:w="8613" w:type="dxa"/>
            <w:shd w:val="clear" w:color="auto" w:fill="F2F2F2" w:themeFill="background1" w:themeFillShade="F2"/>
            <w:tcMar>
              <w:top w:w="140" w:type="nil"/>
              <w:left w:w="140" w:type="nil"/>
              <w:bottom w:w="140" w:type="nil"/>
              <w:right w:w="140" w:type="nil"/>
            </w:tcMar>
            <w:vAlign w:val="center"/>
          </w:tcPr>
          <w:p w:rsidR="000148FD" w:rsidRDefault="000148FD" w:rsidP="00425924">
            <w:pPr>
              <w:widowControl w:val="0"/>
              <w:autoSpaceDE w:val="0"/>
              <w:autoSpaceDN w:val="0"/>
              <w:adjustRightInd w:val="0"/>
              <w:spacing w:before="120" w:after="120" w:line="240" w:lineRule="auto"/>
              <w:rPr>
                <w:rFonts w:ascii="Arial" w:hAnsi="Arial" w:cs="Arial"/>
                <w:color w:val="246595"/>
                <w:sz w:val="20"/>
                <w:szCs w:val="24"/>
                <w:lang w:val="en-US"/>
              </w:rPr>
            </w:pPr>
            <w:r w:rsidRPr="009D4110">
              <w:rPr>
                <w:rFonts w:ascii="Arial" w:hAnsi="Arial" w:cs="Arial"/>
                <w:b/>
                <w:color w:val="246595"/>
                <w:sz w:val="20"/>
                <w:szCs w:val="24"/>
                <w:lang w:val="en-US"/>
              </w:rPr>
              <w:t>The Copyright and Rights in Performances (Extended Collective Licensing) Regulations 2014</w:t>
            </w:r>
            <w:r>
              <w:rPr>
                <w:rFonts w:ascii="Arial" w:hAnsi="Arial" w:cs="Arial"/>
                <w:color w:val="246595"/>
                <w:sz w:val="20"/>
                <w:szCs w:val="24"/>
                <w:lang w:val="en-US"/>
              </w:rPr>
              <w:t xml:space="preserve"> </w:t>
            </w:r>
            <w:hyperlink r:id="rId38" w:history="1">
              <w:r w:rsidRPr="006A2CE0">
                <w:rPr>
                  <w:rStyle w:val="Hyperlink"/>
                  <w:rFonts w:ascii="Arial" w:hAnsi="Arial" w:cs="Arial"/>
                  <w:sz w:val="20"/>
                  <w:szCs w:val="24"/>
                  <w:lang w:val="en-US"/>
                </w:rPr>
                <w:t>http://www.legislation.gov.uk/ukdsi/2014/9780111116890/contents</w:t>
              </w:r>
            </w:hyperlink>
            <w:r>
              <w:rPr>
                <w:rFonts w:ascii="Arial" w:hAnsi="Arial" w:cs="Arial"/>
                <w:color w:val="246595"/>
                <w:sz w:val="20"/>
                <w:szCs w:val="24"/>
                <w:lang w:val="en-US"/>
              </w:rPr>
              <w:t xml:space="preserve"> </w:t>
            </w:r>
            <w:r w:rsidRPr="008C1A67">
              <w:rPr>
                <w:rFonts w:ascii="Arial" w:hAnsi="Arial" w:cs="Arial"/>
                <w:b/>
                <w:color w:val="000000" w:themeColor="text1"/>
                <w:sz w:val="20"/>
                <w:szCs w:val="24"/>
                <w:lang w:val="en-US"/>
              </w:rPr>
              <w:t>Received Parliamentary approval 28/07/14</w:t>
            </w:r>
            <w:r w:rsidRPr="000B0E26">
              <w:rPr>
                <w:rFonts w:ascii="Arial" w:hAnsi="Arial" w:cs="Arial"/>
                <w:color w:val="000000" w:themeColor="text1"/>
                <w:sz w:val="20"/>
                <w:szCs w:val="24"/>
                <w:lang w:val="en-US"/>
              </w:rPr>
              <w:t xml:space="preserve">. </w:t>
            </w:r>
            <w:r w:rsidRPr="00805CA7">
              <w:rPr>
                <w:rFonts w:ascii="Arial" w:hAnsi="Arial" w:cs="Arial"/>
                <w:b/>
                <w:color w:val="000000" w:themeColor="text1"/>
                <w:sz w:val="20"/>
                <w:szCs w:val="24"/>
                <w:lang w:val="en-US"/>
              </w:rPr>
              <w:t>Awaiting Royal Assent</w:t>
            </w:r>
            <w:r w:rsidRPr="000B0E26">
              <w:rPr>
                <w:rFonts w:ascii="Arial" w:hAnsi="Arial" w:cs="Arial"/>
                <w:color w:val="000000" w:themeColor="text1"/>
                <w:sz w:val="20"/>
                <w:szCs w:val="24"/>
                <w:lang w:val="en-US"/>
              </w:rPr>
              <w:t>.</w:t>
            </w:r>
          </w:p>
          <w:p w:rsidR="000148FD" w:rsidRPr="00425924" w:rsidRDefault="000148FD" w:rsidP="009D4110">
            <w:pPr>
              <w:widowControl w:val="0"/>
              <w:autoSpaceDE w:val="0"/>
              <w:autoSpaceDN w:val="0"/>
              <w:adjustRightInd w:val="0"/>
              <w:spacing w:before="120" w:after="120" w:line="240" w:lineRule="auto"/>
              <w:rPr>
                <w:rFonts w:ascii="Arial" w:hAnsi="Arial" w:cs="Arial"/>
                <w:color w:val="494949"/>
                <w:sz w:val="20"/>
                <w:szCs w:val="24"/>
                <w:lang w:val="en-US"/>
              </w:rPr>
            </w:pPr>
            <w:r w:rsidRPr="00805CA7">
              <w:rPr>
                <w:rFonts w:ascii="Arial" w:hAnsi="Arial" w:cs="Arial"/>
                <w:color w:val="000000" w:themeColor="text1"/>
                <w:sz w:val="20"/>
                <w:szCs w:val="24"/>
                <w:lang w:val="en-US"/>
              </w:rPr>
              <w:t xml:space="preserve">This </w:t>
            </w:r>
            <w:r w:rsidRPr="00805CA7">
              <w:rPr>
                <w:rFonts w:ascii="Arial" w:hAnsi="Arial"/>
                <w:color w:val="000000" w:themeColor="text1"/>
                <w:sz w:val="20"/>
                <w:szCs w:val="24"/>
              </w:rPr>
              <w:t>creates a framework permitting CMOs to set up ECL schemes for licensing OWs in the UK</w:t>
            </w:r>
            <w:r>
              <w:rPr>
                <w:rFonts w:ascii="Arial" w:hAnsi="Arial"/>
                <w:color w:val="000000" w:themeColor="text1"/>
                <w:sz w:val="20"/>
                <w:szCs w:val="24"/>
              </w:rPr>
              <w:t>.</w:t>
            </w:r>
            <w:r>
              <w:t xml:space="preserve"> </w:t>
            </w:r>
          </w:p>
        </w:tc>
        <w:tc>
          <w:tcPr>
            <w:tcW w:w="709" w:type="dxa"/>
            <w:tcBorders>
              <w:left w:val="single" w:sz="8" w:space="0" w:color="E4E4E4"/>
            </w:tcBorders>
            <w:shd w:val="clear" w:color="auto" w:fill="F2F2F2" w:themeFill="background1" w:themeFillShade="F2"/>
            <w:tcMar>
              <w:top w:w="140" w:type="nil"/>
              <w:left w:w="140" w:type="nil"/>
              <w:bottom w:w="140" w:type="nil"/>
              <w:right w:w="140" w:type="nil"/>
            </w:tcMar>
            <w:vAlign w:val="center"/>
          </w:tcPr>
          <w:p w:rsidR="000148FD" w:rsidRPr="00425924" w:rsidRDefault="000148FD" w:rsidP="00425924">
            <w:pPr>
              <w:widowControl w:val="0"/>
              <w:autoSpaceDE w:val="0"/>
              <w:autoSpaceDN w:val="0"/>
              <w:adjustRightInd w:val="0"/>
              <w:spacing w:before="120" w:after="120" w:line="240" w:lineRule="auto"/>
              <w:rPr>
                <w:rFonts w:ascii="Arial" w:hAnsi="Arial" w:cs="Arial"/>
                <w:color w:val="494949"/>
                <w:sz w:val="20"/>
                <w:szCs w:val="24"/>
                <w:lang w:val="en-US"/>
              </w:rPr>
            </w:pPr>
            <w:r w:rsidRPr="00425924">
              <w:rPr>
                <w:rFonts w:ascii="Arial" w:hAnsi="Arial" w:cs="Arial"/>
                <w:color w:val="246595"/>
                <w:sz w:val="20"/>
                <w:szCs w:val="24"/>
                <w:lang w:val="en-US"/>
              </w:rPr>
              <w:t>2014</w:t>
            </w:r>
          </w:p>
        </w:tc>
      </w:tr>
      <w:tr w:rsidR="000148FD" w:rsidRPr="00425924">
        <w:trPr>
          <w:trHeight w:val="1078"/>
        </w:trPr>
        <w:tc>
          <w:tcPr>
            <w:tcW w:w="8613" w:type="dxa"/>
            <w:shd w:val="clear" w:color="auto" w:fill="auto"/>
            <w:tcMar>
              <w:top w:w="140" w:type="nil"/>
              <w:left w:w="140" w:type="nil"/>
              <w:bottom w:w="140" w:type="nil"/>
              <w:right w:w="140" w:type="nil"/>
            </w:tcMar>
            <w:vAlign w:val="center"/>
          </w:tcPr>
          <w:p w:rsidR="000148FD" w:rsidRDefault="000148FD" w:rsidP="00BF1D59">
            <w:pPr>
              <w:widowControl w:val="0"/>
              <w:autoSpaceDE w:val="0"/>
              <w:autoSpaceDN w:val="0"/>
              <w:adjustRightInd w:val="0"/>
              <w:spacing w:before="120" w:after="120" w:line="240" w:lineRule="auto"/>
              <w:rPr>
                <w:rFonts w:ascii="Arial" w:hAnsi="Arial" w:cs="Arial"/>
                <w:color w:val="246595"/>
                <w:sz w:val="20"/>
                <w:szCs w:val="24"/>
                <w:lang w:val="en-US"/>
              </w:rPr>
            </w:pPr>
            <w:r w:rsidRPr="009D4110">
              <w:rPr>
                <w:rFonts w:ascii="Arial" w:hAnsi="Arial" w:cs="Arial"/>
                <w:b/>
                <w:color w:val="246595"/>
                <w:sz w:val="20"/>
                <w:szCs w:val="24"/>
                <w:lang w:val="en-US"/>
              </w:rPr>
              <w:t>The Copyright and Rights in Performances (Certain Permitted Uses of Orphan Works) Regulations 2014</w:t>
            </w:r>
            <w:r>
              <w:rPr>
                <w:rFonts w:ascii="Arial" w:hAnsi="Arial" w:cs="Arial"/>
                <w:color w:val="246595"/>
                <w:sz w:val="20"/>
                <w:szCs w:val="24"/>
                <w:lang w:val="en-US"/>
              </w:rPr>
              <w:t xml:space="preserve"> </w:t>
            </w:r>
            <w:hyperlink r:id="rId39" w:history="1">
              <w:r w:rsidRPr="006A2CE0">
                <w:rPr>
                  <w:rStyle w:val="Hyperlink"/>
                  <w:rFonts w:ascii="Arial" w:hAnsi="Arial" w:cs="Arial"/>
                  <w:sz w:val="20"/>
                  <w:szCs w:val="24"/>
                  <w:lang w:val="en-US"/>
                </w:rPr>
                <w:t>http://www.legislation.gov.uk/ukdsi/2014/9780111117682/contents</w:t>
              </w:r>
            </w:hyperlink>
            <w:r>
              <w:rPr>
                <w:rFonts w:ascii="Arial" w:hAnsi="Arial" w:cs="Arial"/>
                <w:color w:val="246595"/>
                <w:sz w:val="20"/>
                <w:szCs w:val="24"/>
                <w:lang w:val="en-US"/>
              </w:rPr>
              <w:t xml:space="preserve"> </w:t>
            </w:r>
          </w:p>
          <w:p w:rsidR="000148FD" w:rsidRPr="00EB2090" w:rsidRDefault="000148FD" w:rsidP="00BF1D59">
            <w:pPr>
              <w:widowControl w:val="0"/>
              <w:autoSpaceDE w:val="0"/>
              <w:autoSpaceDN w:val="0"/>
              <w:adjustRightInd w:val="0"/>
              <w:spacing w:before="120" w:after="120" w:line="240" w:lineRule="auto"/>
              <w:rPr>
                <w:rFonts w:ascii="Arial" w:hAnsi="Arial" w:cs="Arial"/>
                <w:color w:val="246595"/>
                <w:sz w:val="20"/>
                <w:szCs w:val="24"/>
                <w:lang w:val="en-US"/>
              </w:rPr>
            </w:pPr>
            <w:r w:rsidRPr="00581FAE">
              <w:rPr>
                <w:rFonts w:ascii="Arial" w:hAnsi="Arial" w:cs="Arial"/>
                <w:color w:val="000000" w:themeColor="text1"/>
                <w:sz w:val="20"/>
                <w:szCs w:val="24"/>
                <w:lang w:val="en-US"/>
              </w:rPr>
              <w:t xml:space="preserve">This </w:t>
            </w:r>
            <w:r>
              <w:rPr>
                <w:rFonts w:ascii="Arial" w:hAnsi="Arial" w:cs="Arial"/>
                <w:color w:val="000000" w:themeColor="text1"/>
                <w:sz w:val="20"/>
                <w:szCs w:val="24"/>
                <w:lang w:val="en-US"/>
              </w:rPr>
              <w:t xml:space="preserve">SI </w:t>
            </w:r>
            <w:r w:rsidRPr="00581FAE">
              <w:rPr>
                <w:rFonts w:ascii="Arial" w:hAnsi="Arial" w:cs="Arial"/>
                <w:color w:val="000000" w:themeColor="text1"/>
                <w:sz w:val="20"/>
                <w:szCs w:val="24"/>
                <w:lang w:val="en-US"/>
              </w:rPr>
              <w:t xml:space="preserve">implements the Orphan Works Directive </w:t>
            </w:r>
            <w:r w:rsidRPr="00BF1D59">
              <w:rPr>
                <w:rFonts w:ascii="Arial" w:hAnsi="Arial" w:cs="Times New Roman"/>
                <w:sz w:val="20"/>
                <w:szCs w:val="21"/>
                <w:lang w:val="en-US"/>
              </w:rPr>
              <w:t xml:space="preserve">2012/28/EU </w:t>
            </w:r>
            <w:hyperlink r:id="rId40" w:history="1">
              <w:r w:rsidR="00EC64A3" w:rsidRPr="006A2CE0">
                <w:rPr>
                  <w:rStyle w:val="Hyperlink"/>
                  <w:rFonts w:ascii="Arial" w:hAnsi="Arial" w:cs="Times New Roman"/>
                  <w:sz w:val="20"/>
                  <w:szCs w:val="21"/>
                  <w:lang w:val="en-US"/>
                </w:rPr>
                <w:t>http://ec.europa.eu/internal_market/copyright/orphan_works/index_en.htm</w:t>
              </w:r>
            </w:hyperlink>
            <w:r w:rsidR="00EC64A3">
              <w:rPr>
                <w:rFonts w:ascii="Arial" w:hAnsi="Arial" w:cs="Times New Roman"/>
                <w:sz w:val="20"/>
                <w:szCs w:val="21"/>
                <w:lang w:val="en-US"/>
              </w:rPr>
              <w:t xml:space="preserve"> </w:t>
            </w:r>
            <w:r w:rsidRPr="00BF1D59">
              <w:rPr>
                <w:rFonts w:ascii="Arial" w:hAnsi="Arial" w:cs="Times New Roman"/>
                <w:sz w:val="20"/>
                <w:szCs w:val="21"/>
                <w:lang w:val="en-US"/>
              </w:rPr>
              <w:t>in the UK.</w:t>
            </w:r>
          </w:p>
        </w:tc>
        <w:tc>
          <w:tcPr>
            <w:tcW w:w="709" w:type="dxa"/>
            <w:tcBorders>
              <w:left w:val="single" w:sz="8" w:space="0" w:color="E4E4E4"/>
            </w:tcBorders>
            <w:shd w:val="clear" w:color="auto" w:fill="auto"/>
            <w:tcMar>
              <w:top w:w="140" w:type="nil"/>
              <w:left w:w="140" w:type="nil"/>
              <w:bottom w:w="140" w:type="nil"/>
              <w:right w:w="140" w:type="nil"/>
            </w:tcMar>
            <w:vAlign w:val="center"/>
          </w:tcPr>
          <w:p w:rsidR="000148FD" w:rsidRPr="00425924" w:rsidRDefault="000148FD" w:rsidP="00425924">
            <w:pPr>
              <w:widowControl w:val="0"/>
              <w:autoSpaceDE w:val="0"/>
              <w:autoSpaceDN w:val="0"/>
              <w:adjustRightInd w:val="0"/>
              <w:spacing w:before="120" w:after="120" w:line="240" w:lineRule="auto"/>
              <w:rPr>
                <w:rFonts w:ascii="Arial" w:hAnsi="Arial" w:cs="Arial"/>
                <w:color w:val="494949"/>
                <w:sz w:val="20"/>
                <w:szCs w:val="24"/>
                <w:lang w:val="en-US"/>
              </w:rPr>
            </w:pPr>
            <w:r w:rsidRPr="00425924">
              <w:rPr>
                <w:rFonts w:ascii="Arial" w:hAnsi="Arial" w:cs="Arial"/>
                <w:color w:val="246595"/>
                <w:sz w:val="20"/>
                <w:szCs w:val="24"/>
                <w:lang w:val="en-US"/>
              </w:rPr>
              <w:t>2014</w:t>
            </w:r>
          </w:p>
        </w:tc>
      </w:tr>
      <w:tr w:rsidR="000148FD" w:rsidRPr="00425924">
        <w:trPr>
          <w:trHeight w:val="1078"/>
        </w:trPr>
        <w:tc>
          <w:tcPr>
            <w:tcW w:w="8613" w:type="dxa"/>
            <w:shd w:val="clear" w:color="auto" w:fill="F2F2F2" w:themeFill="background1" w:themeFillShade="F2"/>
            <w:tcMar>
              <w:top w:w="140" w:type="nil"/>
              <w:left w:w="140" w:type="nil"/>
              <w:bottom w:w="140" w:type="nil"/>
              <w:right w:w="140" w:type="nil"/>
            </w:tcMar>
            <w:vAlign w:val="center"/>
          </w:tcPr>
          <w:p w:rsidR="000148FD" w:rsidRDefault="000148FD" w:rsidP="000148FD">
            <w:pPr>
              <w:spacing w:before="120" w:after="120" w:line="240" w:lineRule="auto"/>
              <w:rPr>
                <w:rFonts w:ascii="Arial" w:hAnsi="Arial" w:cs="Arial"/>
                <w:color w:val="246595"/>
                <w:sz w:val="20"/>
                <w:szCs w:val="24"/>
                <w:lang w:val="en-US"/>
              </w:rPr>
            </w:pPr>
            <w:r w:rsidRPr="00466809">
              <w:rPr>
                <w:rFonts w:ascii="Arial" w:hAnsi="Arial" w:cs="Arial"/>
                <w:b/>
                <w:color w:val="246595"/>
                <w:sz w:val="20"/>
                <w:szCs w:val="24"/>
                <w:lang w:val="en-US"/>
              </w:rPr>
              <w:t xml:space="preserve">The Copyright and Rights in Performances (Licensing of Orphan Works) Regulations 2014 </w:t>
            </w:r>
            <w:hyperlink r:id="rId41" w:history="1">
              <w:r w:rsidRPr="006A2CE0">
                <w:rPr>
                  <w:rStyle w:val="Hyperlink"/>
                  <w:rFonts w:ascii="Arial" w:hAnsi="Arial" w:cs="Arial"/>
                  <w:sz w:val="20"/>
                  <w:szCs w:val="24"/>
                  <w:lang w:val="en-US"/>
                </w:rPr>
                <w:t>http://www.legislation.gov.uk/uksi/2014/898/contents/made?title=copyright</w:t>
              </w:r>
            </w:hyperlink>
            <w:r>
              <w:rPr>
                <w:rFonts w:ascii="Arial" w:hAnsi="Arial" w:cs="Arial"/>
                <w:color w:val="246595"/>
                <w:sz w:val="20"/>
                <w:szCs w:val="24"/>
                <w:lang w:val="en-US"/>
              </w:rPr>
              <w:t xml:space="preserve"> </w:t>
            </w:r>
          </w:p>
          <w:p w:rsidR="000148FD" w:rsidRPr="009D4110" w:rsidRDefault="000148FD" w:rsidP="000148FD">
            <w:pPr>
              <w:widowControl w:val="0"/>
              <w:autoSpaceDE w:val="0"/>
              <w:autoSpaceDN w:val="0"/>
              <w:adjustRightInd w:val="0"/>
              <w:spacing w:before="120" w:after="120" w:line="240" w:lineRule="auto"/>
              <w:rPr>
                <w:rFonts w:ascii="Arial" w:hAnsi="Arial" w:cs="Arial"/>
                <w:b/>
                <w:color w:val="246595"/>
                <w:sz w:val="20"/>
                <w:szCs w:val="24"/>
                <w:lang w:val="en-US"/>
              </w:rPr>
            </w:pPr>
            <w:r w:rsidRPr="0056067C">
              <w:rPr>
                <w:rFonts w:ascii="Arial" w:hAnsi="Arial" w:cs="Arial"/>
                <w:color w:val="000000" w:themeColor="text1"/>
                <w:sz w:val="20"/>
                <w:szCs w:val="24"/>
                <w:lang w:val="en-US"/>
              </w:rPr>
              <w:t>This SI introduces a government 7 year renewable licensing scheme for copying orphan works under the Orphan Works Directive</w:t>
            </w:r>
            <w:r>
              <w:rPr>
                <w:rFonts w:ascii="Arial" w:hAnsi="Arial" w:cs="Arial"/>
                <w:color w:val="246595"/>
                <w:sz w:val="20"/>
                <w:szCs w:val="24"/>
                <w:lang w:val="en-US"/>
              </w:rPr>
              <w:t xml:space="preserve"> </w:t>
            </w:r>
            <w:r w:rsidRPr="00BF1D59">
              <w:rPr>
                <w:rFonts w:ascii="Arial" w:hAnsi="Arial" w:cs="Times New Roman"/>
                <w:sz w:val="20"/>
                <w:szCs w:val="21"/>
                <w:lang w:val="en-US"/>
              </w:rPr>
              <w:t>2012/28/EU</w:t>
            </w:r>
            <w:r>
              <w:rPr>
                <w:rFonts w:ascii="Arial" w:hAnsi="Arial" w:cs="Times New Roman"/>
                <w:sz w:val="20"/>
                <w:szCs w:val="21"/>
                <w:lang w:val="en-US"/>
              </w:rPr>
              <w:t xml:space="preserve"> implemented by the </w:t>
            </w:r>
            <w:r w:rsidRPr="0056067C">
              <w:rPr>
                <w:rFonts w:ascii="Arial" w:hAnsi="Arial" w:cs="Arial"/>
                <w:color w:val="000000" w:themeColor="text1"/>
                <w:sz w:val="20"/>
                <w:szCs w:val="24"/>
                <w:lang w:val="en-US"/>
              </w:rPr>
              <w:t>Certain Permitted Uses of Orphan Works Regulations 2014 above.</w:t>
            </w:r>
            <w:r>
              <w:rPr>
                <w:rFonts w:ascii="Arial" w:hAnsi="Arial" w:cs="Arial"/>
                <w:color w:val="000000" w:themeColor="text1"/>
                <w:sz w:val="20"/>
                <w:szCs w:val="24"/>
                <w:lang w:val="en-US"/>
              </w:rPr>
              <w:t xml:space="preserve"> A diligent search is required for each work to establish whether or not it is orphan and a record of the search has to be submitted to the licensing authority to obtain the 7 year licence. This then has to be revisited to renew the licence. The IPO is developing guidelines for diligent searching based on the EU Joint Report Guidelines </w:t>
            </w:r>
            <w:hyperlink r:id="rId42" w:history="1">
              <w:r w:rsidRPr="0017376C">
                <w:rPr>
                  <w:rStyle w:val="Hyperlink"/>
                  <w:rFonts w:ascii="Arial" w:hAnsi="Arial"/>
                  <w:sz w:val="20"/>
                  <w:szCs w:val="24"/>
                </w:rPr>
                <w:t>http://www.ifrro.org/upload/documents/i2010%20Sector%20specific%20guidelines%20orphan%20works.pdf</w:t>
              </w:r>
            </w:hyperlink>
            <w:r>
              <w:rPr>
                <w:rFonts w:ascii="Arial" w:hAnsi="Arial"/>
                <w:color w:val="0000FF"/>
                <w:szCs w:val="24"/>
              </w:rPr>
              <w:t xml:space="preserve"> </w:t>
            </w:r>
            <w:r>
              <w:rPr>
                <w:rFonts w:ascii="Arial" w:hAnsi="Arial" w:cs="Arial"/>
                <w:color w:val="000000" w:themeColor="text1"/>
                <w:sz w:val="20"/>
                <w:szCs w:val="24"/>
                <w:lang w:val="en-US"/>
              </w:rPr>
              <w:t>referred to in the Directive.</w:t>
            </w:r>
          </w:p>
        </w:tc>
        <w:tc>
          <w:tcPr>
            <w:tcW w:w="709" w:type="dxa"/>
            <w:tcBorders>
              <w:left w:val="single" w:sz="8" w:space="0" w:color="E4E4E4"/>
            </w:tcBorders>
            <w:shd w:val="clear" w:color="auto" w:fill="F2F2F2" w:themeFill="background1" w:themeFillShade="F2"/>
            <w:tcMar>
              <w:top w:w="140" w:type="nil"/>
              <w:left w:w="140" w:type="nil"/>
              <w:bottom w:w="140" w:type="nil"/>
              <w:right w:w="140" w:type="nil"/>
            </w:tcMar>
            <w:vAlign w:val="center"/>
          </w:tcPr>
          <w:p w:rsidR="000148FD" w:rsidRPr="00425924" w:rsidRDefault="000148FD" w:rsidP="00425924">
            <w:pPr>
              <w:widowControl w:val="0"/>
              <w:autoSpaceDE w:val="0"/>
              <w:autoSpaceDN w:val="0"/>
              <w:adjustRightInd w:val="0"/>
              <w:spacing w:before="120" w:after="120" w:line="240" w:lineRule="auto"/>
              <w:rPr>
                <w:rFonts w:ascii="Arial" w:hAnsi="Arial" w:cs="Arial"/>
                <w:color w:val="246595"/>
                <w:sz w:val="20"/>
                <w:szCs w:val="24"/>
                <w:lang w:val="en-US"/>
              </w:rPr>
            </w:pPr>
            <w:r w:rsidRPr="00425924">
              <w:rPr>
                <w:rFonts w:ascii="Arial" w:hAnsi="Arial" w:cs="Arial"/>
                <w:color w:val="246595"/>
                <w:sz w:val="20"/>
                <w:szCs w:val="24"/>
                <w:lang w:val="en-US"/>
              </w:rPr>
              <w:t>2014</w:t>
            </w:r>
          </w:p>
        </w:tc>
      </w:tr>
    </w:tbl>
    <w:p w:rsidR="00082F8B" w:rsidRDefault="00082F8B" w:rsidP="00457D2E">
      <w:pPr>
        <w:spacing w:after="0" w:line="240" w:lineRule="auto"/>
        <w:rPr>
          <w:rFonts w:asciiTheme="minorBidi" w:hAnsiTheme="minorBidi"/>
          <w:bCs/>
          <w:iCs/>
          <w:szCs w:val="20"/>
        </w:rPr>
      </w:pPr>
    </w:p>
    <w:p w:rsidR="00082F8B" w:rsidRPr="00EF42CA" w:rsidRDefault="00082F8B" w:rsidP="00457D2E">
      <w:pPr>
        <w:spacing w:after="0" w:line="240" w:lineRule="auto"/>
        <w:rPr>
          <w:rFonts w:asciiTheme="minorBidi" w:hAnsiTheme="minorBidi"/>
          <w:bCs/>
          <w:iCs/>
          <w:sz w:val="24"/>
          <w:szCs w:val="20"/>
        </w:rPr>
      </w:pPr>
      <w:r w:rsidRPr="00EF42CA">
        <w:rPr>
          <w:rFonts w:asciiTheme="minorBidi" w:hAnsiTheme="minorBidi"/>
          <w:bCs/>
          <w:iCs/>
          <w:sz w:val="24"/>
          <w:szCs w:val="20"/>
        </w:rPr>
        <w:t>Further information:</w:t>
      </w:r>
    </w:p>
    <w:p w:rsidR="00BF7F65" w:rsidRDefault="00BF7F65" w:rsidP="00457D2E">
      <w:pPr>
        <w:spacing w:after="0" w:line="240" w:lineRule="auto"/>
        <w:rPr>
          <w:rFonts w:asciiTheme="minorBidi" w:hAnsiTheme="minorBidi"/>
          <w:bCs/>
          <w:iCs/>
          <w:szCs w:val="20"/>
        </w:rPr>
      </w:pPr>
    </w:p>
    <w:p w:rsidR="00632AF7" w:rsidRPr="00017256" w:rsidRDefault="00214551" w:rsidP="007924F3">
      <w:pPr>
        <w:spacing w:after="120" w:line="240" w:lineRule="auto"/>
        <w:rPr>
          <w:rFonts w:asciiTheme="minorBidi" w:hAnsiTheme="minorBidi"/>
          <w:b/>
          <w:bCs/>
          <w:iCs/>
          <w:szCs w:val="20"/>
        </w:rPr>
      </w:pPr>
      <w:r>
        <w:rPr>
          <w:rFonts w:asciiTheme="minorBidi" w:hAnsiTheme="minorBidi"/>
          <w:b/>
          <w:bCs/>
          <w:iCs/>
          <w:szCs w:val="20"/>
        </w:rPr>
        <w:t xml:space="preserve">Quotation, </w:t>
      </w:r>
      <w:r w:rsidR="00632AF7" w:rsidRPr="00632AF7">
        <w:rPr>
          <w:rFonts w:asciiTheme="minorBidi" w:hAnsiTheme="minorBidi"/>
          <w:b/>
          <w:bCs/>
          <w:iCs/>
          <w:szCs w:val="20"/>
        </w:rPr>
        <w:t>Parody</w:t>
      </w:r>
      <w:r>
        <w:rPr>
          <w:rFonts w:asciiTheme="minorBidi" w:hAnsiTheme="minorBidi"/>
          <w:b/>
          <w:bCs/>
          <w:iCs/>
          <w:szCs w:val="20"/>
        </w:rPr>
        <w:t>, and Private Copying</w:t>
      </w:r>
    </w:p>
    <w:p w:rsidR="00632AF7" w:rsidRPr="00632AF7" w:rsidRDefault="00632AF7" w:rsidP="00FC2792">
      <w:pPr>
        <w:pStyle w:val="Listenabsatz"/>
        <w:numPr>
          <w:ilvl w:val="0"/>
          <w:numId w:val="4"/>
        </w:numPr>
        <w:spacing w:after="120" w:line="240" w:lineRule="auto"/>
        <w:ind w:left="357" w:hanging="357"/>
        <w:contextualSpacing w:val="0"/>
        <w:rPr>
          <w:rFonts w:asciiTheme="minorBidi" w:hAnsiTheme="minorBidi"/>
          <w:bCs/>
          <w:iCs/>
          <w:szCs w:val="20"/>
        </w:rPr>
      </w:pPr>
      <w:r w:rsidRPr="00632AF7">
        <w:rPr>
          <w:rFonts w:asciiTheme="minorBidi" w:hAnsiTheme="minorBidi"/>
          <w:bCs/>
          <w:iCs/>
          <w:szCs w:val="20"/>
        </w:rPr>
        <w:t xml:space="preserve">LACA briefing to Parliament on the Quotation Exception (June 2014) </w:t>
      </w:r>
      <w:hyperlink r:id="rId43" w:history="1">
        <w:r w:rsidRPr="00632AF7">
          <w:rPr>
            <w:rStyle w:val="Hyperlink"/>
            <w:rFonts w:asciiTheme="minorBidi" w:hAnsiTheme="minorBidi"/>
            <w:bCs/>
            <w:iCs/>
            <w:szCs w:val="20"/>
          </w:rPr>
          <w:t>http://www.cilip.org.uk/sites/default/files/documents/Quotation%20exception%20briefing%20June%202014_1.pdf</w:t>
        </w:r>
      </w:hyperlink>
      <w:r w:rsidRPr="00632AF7">
        <w:rPr>
          <w:rFonts w:asciiTheme="minorBidi" w:hAnsiTheme="minorBidi"/>
          <w:bCs/>
          <w:iCs/>
          <w:szCs w:val="20"/>
        </w:rPr>
        <w:t xml:space="preserve"> </w:t>
      </w:r>
    </w:p>
    <w:p w:rsidR="00214551" w:rsidRDefault="00214551" w:rsidP="00214551">
      <w:pPr>
        <w:pStyle w:val="Listenabsatz"/>
        <w:numPr>
          <w:ilvl w:val="0"/>
          <w:numId w:val="4"/>
        </w:numPr>
        <w:spacing w:after="120" w:line="240" w:lineRule="auto"/>
        <w:contextualSpacing w:val="0"/>
        <w:rPr>
          <w:rFonts w:asciiTheme="minorBidi" w:hAnsiTheme="minorBidi"/>
          <w:bCs/>
          <w:iCs/>
          <w:szCs w:val="20"/>
        </w:rPr>
      </w:pPr>
      <w:r>
        <w:rPr>
          <w:rFonts w:asciiTheme="minorBidi" w:hAnsiTheme="minorBidi"/>
          <w:bCs/>
          <w:iCs/>
          <w:szCs w:val="20"/>
        </w:rPr>
        <w:t xml:space="preserve">UK Intellectual Property Office (IPO) guides to changes to UK copyright law </w:t>
      </w:r>
      <w:hyperlink r:id="rId44" w:history="1">
        <w:r w:rsidRPr="006A2CE0">
          <w:rPr>
            <w:rStyle w:val="Hyperlink"/>
            <w:rFonts w:asciiTheme="minorBidi" w:hAnsiTheme="minorBidi"/>
            <w:bCs/>
            <w:iCs/>
            <w:szCs w:val="20"/>
          </w:rPr>
          <w:t>https://www.gov.uk/government/publications/changes-to-copyright-law</w:t>
        </w:r>
      </w:hyperlink>
      <w:r>
        <w:rPr>
          <w:rFonts w:asciiTheme="minorBidi" w:hAnsiTheme="minorBidi"/>
          <w:bCs/>
          <w:iCs/>
          <w:szCs w:val="20"/>
        </w:rPr>
        <w:t xml:space="preserve"> </w:t>
      </w:r>
    </w:p>
    <w:p w:rsidR="00214551" w:rsidRPr="0049512F" w:rsidRDefault="00214551" w:rsidP="00214551">
      <w:pPr>
        <w:pStyle w:val="Listenabsatz"/>
        <w:numPr>
          <w:ilvl w:val="0"/>
          <w:numId w:val="4"/>
        </w:numPr>
        <w:spacing w:after="120" w:line="240" w:lineRule="auto"/>
        <w:rPr>
          <w:rFonts w:asciiTheme="minorBidi" w:hAnsiTheme="minorBidi"/>
          <w:bCs/>
          <w:iCs/>
          <w:szCs w:val="20"/>
        </w:rPr>
      </w:pPr>
      <w:r w:rsidRPr="0049512F">
        <w:rPr>
          <w:rFonts w:asciiTheme="minorBidi" w:hAnsiTheme="minorBidi"/>
          <w:bCs/>
          <w:iCs/>
          <w:szCs w:val="20"/>
        </w:rPr>
        <w:lastRenderedPageBreak/>
        <w:t>IPO Impact Assessments</w:t>
      </w:r>
      <w:r>
        <w:rPr>
          <w:rFonts w:asciiTheme="minorBidi" w:hAnsiTheme="minorBidi"/>
          <w:bCs/>
          <w:iCs/>
          <w:szCs w:val="20"/>
        </w:rPr>
        <w:t xml:space="preserve"> below </w:t>
      </w:r>
      <w:r w:rsidRPr="0049512F">
        <w:rPr>
          <w:rFonts w:asciiTheme="minorBidi" w:hAnsiTheme="minorBidi"/>
          <w:bCs/>
          <w:iCs/>
          <w:szCs w:val="20"/>
        </w:rPr>
        <w:t xml:space="preserve">available </w:t>
      </w:r>
      <w:r>
        <w:rPr>
          <w:rFonts w:asciiTheme="minorBidi" w:hAnsiTheme="minorBidi"/>
          <w:bCs/>
          <w:iCs/>
          <w:szCs w:val="20"/>
        </w:rPr>
        <w:t xml:space="preserve">at </w:t>
      </w:r>
      <w:hyperlink r:id="rId45" w:history="1">
        <w:r w:rsidRPr="0049512F">
          <w:rPr>
            <w:rStyle w:val="Hyperlink"/>
            <w:rFonts w:asciiTheme="minorBidi" w:hAnsiTheme="minorBidi"/>
            <w:bCs/>
            <w:iCs/>
            <w:szCs w:val="20"/>
          </w:rPr>
          <w:t>https://ipo.gov.uk/copyright-exceptions.htm</w:t>
        </w:r>
      </w:hyperlink>
      <w:r w:rsidRPr="0049512F">
        <w:rPr>
          <w:rFonts w:asciiTheme="minorBidi" w:hAnsiTheme="minorBidi"/>
          <w:bCs/>
          <w:iCs/>
          <w:szCs w:val="20"/>
        </w:rPr>
        <w:t xml:space="preserve"> </w:t>
      </w:r>
    </w:p>
    <w:p w:rsidR="00214551" w:rsidRPr="0049512F" w:rsidRDefault="00E92D7D" w:rsidP="000148FD">
      <w:pPr>
        <w:shd w:val="clear" w:color="auto" w:fill="F2F2F2" w:themeFill="background1" w:themeFillShade="F2"/>
        <w:spacing w:after="0" w:line="240" w:lineRule="auto"/>
        <w:ind w:left="357"/>
        <w:rPr>
          <w:rFonts w:ascii="Arial" w:hAnsi="Arial"/>
          <w:color w:val="333333"/>
          <w:sz w:val="20"/>
          <w:szCs w:val="15"/>
        </w:rPr>
      </w:pPr>
      <w:hyperlink r:id="rId46" w:tgtFrame="_blank" w:history="1">
        <w:r w:rsidR="00214551" w:rsidRPr="0049512F">
          <w:rPr>
            <w:rStyle w:val="Hyperlink"/>
            <w:rFonts w:ascii="Arial" w:hAnsi="Arial"/>
            <w:color w:val="0098DB"/>
            <w:sz w:val="20"/>
            <w:szCs w:val="15"/>
          </w:rPr>
          <w:t>IA No: BIS1055 </w:t>
        </w:r>
        <w:r w:rsidR="0068573F">
          <w:rPr>
            <w:rFonts w:ascii="Arial" w:hAnsi="Arial"/>
            <w:noProof/>
            <w:color w:val="0098DB"/>
            <w:sz w:val="20"/>
            <w:szCs w:val="15"/>
            <w:lang w:val="de-DE" w:eastAsia="de-DE"/>
          </w:rPr>
          <mc:AlternateContent>
            <mc:Choice Requires="wps">
              <w:drawing>
                <wp:inline distT="0" distB="0" distL="0" distR="0">
                  <wp:extent cx="144780" cy="160020"/>
                  <wp:effectExtent l="0" t="0" r="0" b="0"/>
                  <wp:docPr id="3" name="AutoShape 7" descr="DF document">
                    <a:hlinkClick xmlns:a="http://schemas.openxmlformats.org/drawingml/2006/main" r:id="rId47" tgtFrame="&quot;_blank&quot;" tooltip="&quot;IA No: BIS1055 - Copyright Exception for Private Copying&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780"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7E89D1D" id="AutoShape 7" o:spid="_x0000_s1026" alt="DF document" href="http://www.ipo.gov.uk//ia-exception-privatecopy.pdf" target="&quot;_blank&quot;" title="&quot;IA No: BIS1055 - Copyright Exception for Private Copying&quot;" style="width:11.4pt;height:1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" o:button="t" filled="f" stroked="f">
                  <v:fill o:detectmouseclick="t"/>
                  <o:lock v:ext="edit" aspectratio="t"/>
                  <w10:anchorlock/>
                </v:rect>
              </w:pict>
            </mc:Fallback>
          </mc:AlternateContent>
        </w:r>
        <w:r w:rsidR="00214551" w:rsidRPr="0049512F">
          <w:rPr>
            <w:rStyle w:val="filesize"/>
            <w:rFonts w:ascii="Arial" w:hAnsi="Arial"/>
            <w:color w:val="0098DB"/>
            <w:sz w:val="20"/>
            <w:szCs w:val="15"/>
          </w:rPr>
          <w:t>(501Kb)</w:t>
        </w:r>
      </w:hyperlink>
      <w:r w:rsidR="00214551" w:rsidRPr="0049512F">
        <w:rPr>
          <w:rStyle w:val="apple-converted-space"/>
          <w:rFonts w:ascii="Arial" w:hAnsi="Arial"/>
          <w:color w:val="333333"/>
          <w:sz w:val="20"/>
          <w:szCs w:val="15"/>
        </w:rPr>
        <w:t> </w:t>
      </w:r>
      <w:r w:rsidR="00214551" w:rsidRPr="0049512F">
        <w:rPr>
          <w:rFonts w:ascii="Arial" w:hAnsi="Arial"/>
          <w:color w:val="333333"/>
          <w:sz w:val="20"/>
          <w:szCs w:val="15"/>
        </w:rPr>
        <w:t>- Copyright Exception for Private Copying</w:t>
      </w:r>
    </w:p>
    <w:p w:rsidR="00214551" w:rsidRPr="0049512F" w:rsidRDefault="00E92D7D" w:rsidP="000148FD">
      <w:pPr>
        <w:shd w:val="clear" w:color="auto" w:fill="F2F2F2" w:themeFill="background1" w:themeFillShade="F2"/>
        <w:spacing w:after="0" w:line="240" w:lineRule="auto"/>
        <w:ind w:left="357"/>
        <w:rPr>
          <w:rFonts w:ascii="Arial" w:hAnsi="Arial"/>
          <w:color w:val="333333"/>
          <w:sz w:val="20"/>
          <w:szCs w:val="15"/>
        </w:rPr>
      </w:pPr>
      <w:hyperlink r:id="rId48" w:tgtFrame="_blank" w:history="1">
        <w:r w:rsidR="00214551" w:rsidRPr="0049512F">
          <w:rPr>
            <w:rStyle w:val="Hyperlink"/>
            <w:rFonts w:ascii="Arial" w:hAnsi="Arial"/>
            <w:color w:val="0098DB"/>
            <w:sz w:val="20"/>
            <w:szCs w:val="15"/>
          </w:rPr>
          <w:t>IA No: BIS1057 </w:t>
        </w:r>
        <w:r w:rsidR="0068573F">
          <w:rPr>
            <w:rFonts w:ascii="Arial" w:hAnsi="Arial"/>
            <w:noProof/>
            <w:color w:val="0098DB"/>
            <w:sz w:val="20"/>
            <w:szCs w:val="15"/>
            <w:lang w:val="de-DE" w:eastAsia="de-DE"/>
          </w:rPr>
          <mc:AlternateContent>
            <mc:Choice Requires="wps">
              <w:drawing>
                <wp:inline distT="0" distB="0" distL="0" distR="0">
                  <wp:extent cx="144780" cy="160020"/>
                  <wp:effectExtent l="0" t="0" r="0" b="0"/>
                  <wp:docPr id="2" name="AutoShape 8" descr="DF document">
                    <a:hlinkClick xmlns:a="http://schemas.openxmlformats.org/drawingml/2006/main" r:id="rId49" tgtFrame="&quot;_blank&quot;" tooltip="&quot;IA No: BIS1057 - Copyright exception For Parody&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780"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8C1F18E" id="AutoShape 8" o:spid="_x0000_s1026" alt="DF document" href="http://www.ipo.gov.uk//ia-exception-parody.pdf" target="&quot;_blank&quot;" title="&quot;IA No: BIS1057 - Copyright exception For Parody&quot;" style="width:11.4pt;height:1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" o:button="t" filled="f" stroked="f">
                  <v:fill o:detectmouseclick="t"/>
                  <o:lock v:ext="edit" aspectratio="t"/>
                  <w10:anchorlock/>
                </v:rect>
              </w:pict>
            </mc:Fallback>
          </mc:AlternateContent>
        </w:r>
        <w:r w:rsidR="00214551" w:rsidRPr="0049512F">
          <w:rPr>
            <w:rStyle w:val="filesize"/>
            <w:rFonts w:ascii="Arial" w:hAnsi="Arial"/>
            <w:color w:val="0098DB"/>
            <w:sz w:val="20"/>
            <w:szCs w:val="15"/>
          </w:rPr>
          <w:t>(315Kb)</w:t>
        </w:r>
      </w:hyperlink>
      <w:r w:rsidR="00214551" w:rsidRPr="0049512F">
        <w:rPr>
          <w:rStyle w:val="apple-converted-space"/>
          <w:rFonts w:ascii="Arial" w:hAnsi="Arial"/>
          <w:color w:val="333333"/>
          <w:sz w:val="20"/>
          <w:szCs w:val="15"/>
        </w:rPr>
        <w:t> </w:t>
      </w:r>
      <w:r w:rsidR="00214551" w:rsidRPr="0049512F">
        <w:rPr>
          <w:rFonts w:ascii="Arial" w:hAnsi="Arial"/>
          <w:color w:val="333333"/>
          <w:sz w:val="20"/>
          <w:szCs w:val="15"/>
        </w:rPr>
        <w:t>- Copyright Exception For Parody</w:t>
      </w:r>
    </w:p>
    <w:p w:rsidR="00214551" w:rsidRPr="0049512F" w:rsidRDefault="00E92D7D" w:rsidP="000148FD">
      <w:pPr>
        <w:shd w:val="clear" w:color="auto" w:fill="F2F2F2" w:themeFill="background1" w:themeFillShade="F2"/>
        <w:spacing w:after="0" w:line="240" w:lineRule="auto"/>
        <w:ind w:left="357"/>
        <w:rPr>
          <w:rFonts w:ascii="Arial" w:hAnsi="Arial"/>
          <w:color w:val="333333"/>
          <w:sz w:val="20"/>
          <w:szCs w:val="15"/>
        </w:rPr>
      </w:pPr>
      <w:hyperlink r:id="rId50" w:tgtFrame="_blank" w:history="1">
        <w:r w:rsidR="00214551" w:rsidRPr="0049512F">
          <w:rPr>
            <w:rStyle w:val="Hyperlink"/>
            <w:rFonts w:ascii="Arial" w:hAnsi="Arial"/>
            <w:color w:val="0098DB"/>
            <w:sz w:val="20"/>
            <w:szCs w:val="15"/>
          </w:rPr>
          <w:t>IA No. BIS0310 </w:t>
        </w:r>
        <w:r w:rsidR="0068573F">
          <w:rPr>
            <w:rFonts w:ascii="Arial" w:hAnsi="Arial"/>
            <w:noProof/>
            <w:color w:val="0098DB"/>
            <w:sz w:val="20"/>
            <w:szCs w:val="15"/>
            <w:lang w:val="de-DE" w:eastAsia="de-DE"/>
          </w:rPr>
          <mc:AlternateContent>
            <mc:Choice Requires="wps">
              <w:drawing>
                <wp:inline distT="0" distB="0" distL="0" distR="0">
                  <wp:extent cx="144780" cy="160020"/>
                  <wp:effectExtent l="0" t="0" r="0" b="0"/>
                  <wp:docPr id="1" name="AutoShape 9" descr="DF document">
                    <a:hlinkClick xmlns:a="http://schemas.openxmlformats.org/drawingml/2006/main" r:id="rId51" tgtFrame="&quot;_blank&quot;" tooltip="&quot;IA No. BIS0310 - Exception for use of quotations or extracts of copyright works&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780"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F5DF6A7" id="AutoShape 9" o:spid="_x0000_s1026" alt="DF document" href="http://www.ipo.gov.uk//ia-exception-quotations.pdf" target="&quot;_blank&quot;" title="&quot;IA No. BIS0310 - Exception for use of quotations or extracts of copyright works&quot;" style="width:11.4pt;height:1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" o:button="t" filled="f" stroked="f">
                  <v:fill o:detectmouseclick="t"/>
                  <o:lock v:ext="edit" aspectratio="t"/>
                  <w10:anchorlock/>
                </v:rect>
              </w:pict>
            </mc:Fallback>
          </mc:AlternateContent>
        </w:r>
        <w:r w:rsidR="00214551" w:rsidRPr="0049512F">
          <w:rPr>
            <w:rStyle w:val="filesize"/>
            <w:rFonts w:ascii="Arial" w:hAnsi="Arial"/>
            <w:color w:val="0098DB"/>
            <w:sz w:val="20"/>
            <w:szCs w:val="15"/>
          </w:rPr>
          <w:t>(176Kb)</w:t>
        </w:r>
      </w:hyperlink>
      <w:r w:rsidR="00214551" w:rsidRPr="0049512F">
        <w:rPr>
          <w:rStyle w:val="apple-converted-space"/>
          <w:rFonts w:ascii="Arial" w:hAnsi="Arial"/>
          <w:color w:val="333333"/>
          <w:sz w:val="20"/>
          <w:szCs w:val="15"/>
        </w:rPr>
        <w:t> </w:t>
      </w:r>
      <w:r w:rsidR="00214551" w:rsidRPr="0049512F">
        <w:rPr>
          <w:rFonts w:ascii="Arial" w:hAnsi="Arial"/>
          <w:color w:val="333333"/>
          <w:sz w:val="20"/>
          <w:szCs w:val="15"/>
        </w:rPr>
        <w:t>- Exception for use of quotations or extracts of copyright works</w:t>
      </w:r>
    </w:p>
    <w:p w:rsidR="00A14FA6" w:rsidRDefault="00A14FA6" w:rsidP="00457D2E">
      <w:pPr>
        <w:spacing w:after="0" w:line="240" w:lineRule="auto"/>
        <w:rPr>
          <w:rFonts w:asciiTheme="minorBidi" w:hAnsiTheme="minorBidi"/>
          <w:b/>
          <w:bCs/>
          <w:iCs/>
          <w:szCs w:val="20"/>
        </w:rPr>
      </w:pPr>
    </w:p>
    <w:p w:rsidR="00A14FA6" w:rsidRPr="008C1A67" w:rsidRDefault="00A14FA6" w:rsidP="007924F3">
      <w:pPr>
        <w:spacing w:after="120" w:line="240" w:lineRule="auto"/>
        <w:rPr>
          <w:rFonts w:asciiTheme="minorBidi" w:hAnsiTheme="minorBidi"/>
          <w:b/>
          <w:bCs/>
          <w:iCs/>
          <w:szCs w:val="20"/>
        </w:rPr>
      </w:pPr>
      <w:r w:rsidRPr="008C1A67">
        <w:rPr>
          <w:rFonts w:asciiTheme="minorBidi" w:hAnsiTheme="minorBidi"/>
          <w:b/>
          <w:bCs/>
          <w:iCs/>
          <w:szCs w:val="20"/>
        </w:rPr>
        <w:t>Extended Collective Licensing (ECL)</w:t>
      </w:r>
    </w:p>
    <w:p w:rsidR="00A14FA6" w:rsidRPr="00632AF7" w:rsidRDefault="00A14FA6" w:rsidP="00A14FA6">
      <w:pPr>
        <w:pStyle w:val="Listenabsatz"/>
        <w:numPr>
          <w:ilvl w:val="0"/>
          <w:numId w:val="3"/>
        </w:numPr>
        <w:spacing w:after="120" w:line="240" w:lineRule="auto"/>
        <w:ind w:left="357" w:hanging="357"/>
        <w:contextualSpacing w:val="0"/>
        <w:rPr>
          <w:rFonts w:asciiTheme="minorBidi" w:hAnsiTheme="minorBidi"/>
          <w:bCs/>
          <w:iCs/>
          <w:szCs w:val="20"/>
        </w:rPr>
      </w:pPr>
      <w:r w:rsidRPr="00632AF7">
        <w:rPr>
          <w:rFonts w:asciiTheme="minorBidi" w:hAnsiTheme="minorBidi"/>
          <w:bCs/>
          <w:iCs/>
          <w:szCs w:val="20"/>
        </w:rPr>
        <w:t xml:space="preserve">LACA response to Government consultation on ECL </w:t>
      </w:r>
      <w:hyperlink r:id="rId52" w:history="1">
        <w:r w:rsidRPr="00632AF7">
          <w:rPr>
            <w:rStyle w:val="Hyperlink"/>
            <w:rFonts w:asciiTheme="minorBidi" w:hAnsiTheme="minorBidi"/>
            <w:bCs/>
            <w:iCs/>
            <w:szCs w:val="20"/>
          </w:rPr>
          <w:t>https://www.gov.uk/government/uploads/system/uploads/attachment_data/file/308305/Libraries_and_Archives_Copyright_Alliance.PDF</w:t>
        </w:r>
      </w:hyperlink>
      <w:r w:rsidRPr="00632AF7">
        <w:rPr>
          <w:rFonts w:asciiTheme="minorBidi" w:hAnsiTheme="minorBidi"/>
          <w:bCs/>
          <w:iCs/>
          <w:szCs w:val="20"/>
        </w:rPr>
        <w:t xml:space="preserve"> </w:t>
      </w:r>
    </w:p>
    <w:p w:rsidR="00A14FA6" w:rsidRPr="00632AF7" w:rsidRDefault="00A14FA6" w:rsidP="00A14FA6">
      <w:pPr>
        <w:pStyle w:val="Listenabsatz"/>
        <w:numPr>
          <w:ilvl w:val="0"/>
          <w:numId w:val="3"/>
        </w:numPr>
        <w:spacing w:after="120" w:line="240" w:lineRule="auto"/>
        <w:ind w:left="357" w:hanging="357"/>
        <w:contextualSpacing w:val="0"/>
        <w:rPr>
          <w:rFonts w:asciiTheme="minorBidi" w:hAnsiTheme="minorBidi"/>
          <w:bCs/>
          <w:iCs/>
          <w:szCs w:val="20"/>
        </w:rPr>
      </w:pPr>
      <w:r w:rsidRPr="00632AF7">
        <w:rPr>
          <w:rFonts w:asciiTheme="minorBidi" w:hAnsiTheme="minorBidi"/>
          <w:bCs/>
          <w:iCs/>
          <w:szCs w:val="20"/>
        </w:rPr>
        <w:t xml:space="preserve">Government Response after the ECL consultation </w:t>
      </w:r>
      <w:hyperlink r:id="rId53" w:history="1">
        <w:r w:rsidRPr="00632AF7">
          <w:rPr>
            <w:rStyle w:val="Hyperlink"/>
            <w:rFonts w:asciiTheme="minorBidi" w:hAnsiTheme="minorBidi"/>
            <w:bCs/>
            <w:iCs/>
            <w:szCs w:val="20"/>
          </w:rPr>
          <w:t>https://www.gov.uk/government/news/government-response-to-the-ecl-consultation</w:t>
        </w:r>
      </w:hyperlink>
      <w:r w:rsidRPr="00632AF7">
        <w:rPr>
          <w:rFonts w:asciiTheme="minorBidi" w:hAnsiTheme="minorBidi"/>
          <w:bCs/>
          <w:iCs/>
          <w:szCs w:val="20"/>
        </w:rPr>
        <w:t xml:space="preserve"> </w:t>
      </w:r>
    </w:p>
    <w:p w:rsidR="00A14FA6" w:rsidRPr="00632AF7" w:rsidRDefault="00A14FA6" w:rsidP="00A14FA6">
      <w:pPr>
        <w:pStyle w:val="Listenabsatz"/>
        <w:numPr>
          <w:ilvl w:val="0"/>
          <w:numId w:val="3"/>
        </w:numPr>
        <w:spacing w:after="120" w:line="240" w:lineRule="auto"/>
        <w:ind w:left="357" w:hanging="357"/>
        <w:contextualSpacing w:val="0"/>
        <w:rPr>
          <w:rFonts w:asciiTheme="minorBidi" w:hAnsiTheme="minorBidi"/>
          <w:bCs/>
          <w:iCs/>
          <w:szCs w:val="20"/>
        </w:rPr>
      </w:pPr>
      <w:r w:rsidRPr="00632AF7">
        <w:rPr>
          <w:rFonts w:asciiTheme="minorBidi" w:hAnsiTheme="minorBidi"/>
          <w:bCs/>
          <w:iCs/>
          <w:szCs w:val="20"/>
        </w:rPr>
        <w:t xml:space="preserve">LACA letter to Dr Vince Cable, Secretary of State for Business, Innovation and Skills (May 2014) </w:t>
      </w:r>
      <w:hyperlink r:id="rId54" w:history="1">
        <w:r w:rsidRPr="00632AF7">
          <w:rPr>
            <w:rStyle w:val="Hyperlink"/>
            <w:rFonts w:asciiTheme="minorBidi" w:hAnsiTheme="minorBidi"/>
            <w:bCs/>
            <w:iCs/>
            <w:szCs w:val="20"/>
          </w:rPr>
          <w:t>http://www.cilip.org.uk/sites/default/files/documents/Letter%20to%20Dr%20Cable%2013%20May%202014_0.pdf</w:t>
        </w:r>
      </w:hyperlink>
      <w:r w:rsidRPr="00632AF7">
        <w:rPr>
          <w:rFonts w:asciiTheme="minorBidi" w:hAnsiTheme="minorBidi"/>
          <w:bCs/>
          <w:iCs/>
          <w:szCs w:val="20"/>
        </w:rPr>
        <w:t xml:space="preserve"> </w:t>
      </w:r>
    </w:p>
    <w:p w:rsidR="00A14FA6" w:rsidRPr="00632AF7" w:rsidRDefault="00A14FA6" w:rsidP="00A14FA6">
      <w:pPr>
        <w:pStyle w:val="Listenabsatz"/>
        <w:numPr>
          <w:ilvl w:val="0"/>
          <w:numId w:val="3"/>
        </w:numPr>
        <w:spacing w:after="0" w:line="240" w:lineRule="auto"/>
        <w:rPr>
          <w:rFonts w:asciiTheme="minorBidi" w:hAnsiTheme="minorBidi"/>
          <w:bCs/>
          <w:iCs/>
          <w:szCs w:val="20"/>
        </w:rPr>
      </w:pPr>
      <w:r w:rsidRPr="00632AF7">
        <w:rPr>
          <w:rFonts w:asciiTheme="minorBidi" w:hAnsiTheme="minorBidi"/>
          <w:bCs/>
          <w:iCs/>
          <w:szCs w:val="20"/>
        </w:rPr>
        <w:t xml:space="preserve">LACA briefing to selected members of the House of Lords (July 2014) </w:t>
      </w:r>
      <w:hyperlink r:id="rId55" w:history="1">
        <w:r w:rsidRPr="00632AF7">
          <w:rPr>
            <w:rStyle w:val="Hyperlink"/>
            <w:rFonts w:asciiTheme="minorBidi" w:hAnsiTheme="minorBidi"/>
            <w:bCs/>
            <w:iCs/>
            <w:szCs w:val="20"/>
          </w:rPr>
          <w:t>http://www.cilip.org.uk/sites/default/files/documents/ECL%20briefing%20July%202014_0.pdf</w:t>
        </w:r>
      </w:hyperlink>
      <w:r w:rsidRPr="00632AF7">
        <w:rPr>
          <w:rFonts w:asciiTheme="minorBidi" w:hAnsiTheme="minorBidi"/>
          <w:bCs/>
          <w:iCs/>
          <w:szCs w:val="20"/>
        </w:rPr>
        <w:t xml:space="preserve"> </w:t>
      </w:r>
    </w:p>
    <w:p w:rsidR="00A14FA6" w:rsidRDefault="00A14FA6" w:rsidP="00457D2E">
      <w:pPr>
        <w:spacing w:after="0" w:line="240" w:lineRule="auto"/>
        <w:rPr>
          <w:rFonts w:asciiTheme="minorBidi" w:hAnsiTheme="minorBidi"/>
          <w:b/>
          <w:bCs/>
          <w:iCs/>
          <w:szCs w:val="20"/>
        </w:rPr>
      </w:pPr>
    </w:p>
    <w:p w:rsidR="005060C3" w:rsidRPr="000148FD" w:rsidRDefault="005060C3" w:rsidP="007924F3">
      <w:pPr>
        <w:spacing w:after="120" w:line="240" w:lineRule="auto"/>
        <w:rPr>
          <w:rFonts w:asciiTheme="minorBidi" w:hAnsiTheme="minorBidi"/>
          <w:b/>
          <w:bCs/>
          <w:iCs/>
          <w:szCs w:val="20"/>
        </w:rPr>
      </w:pPr>
      <w:r w:rsidRPr="005060C3">
        <w:rPr>
          <w:rFonts w:asciiTheme="minorBidi" w:hAnsiTheme="minorBidi"/>
          <w:b/>
          <w:bCs/>
          <w:iCs/>
          <w:szCs w:val="20"/>
        </w:rPr>
        <w:t>Orphan Works Licensing Scheme</w:t>
      </w:r>
    </w:p>
    <w:p w:rsidR="00457D2E" w:rsidRPr="00A0464E" w:rsidRDefault="005060C3" w:rsidP="00457D2E">
      <w:pPr>
        <w:pStyle w:val="Listenabsatz"/>
        <w:numPr>
          <w:ilvl w:val="0"/>
          <w:numId w:val="4"/>
        </w:numPr>
        <w:spacing w:after="0" w:line="240" w:lineRule="auto"/>
        <w:rPr>
          <w:rFonts w:asciiTheme="minorBidi" w:hAnsiTheme="minorBidi"/>
          <w:bCs/>
          <w:iCs/>
          <w:szCs w:val="20"/>
        </w:rPr>
      </w:pPr>
      <w:r w:rsidRPr="00A0464E">
        <w:rPr>
          <w:rFonts w:asciiTheme="minorBidi" w:hAnsiTheme="minorBidi"/>
          <w:bCs/>
          <w:iCs/>
          <w:szCs w:val="20"/>
        </w:rPr>
        <w:t>LACA letter to Lord Younger of Leckie, then IP Minister in the Department of Business, Innovation and Skills (September 2013)</w:t>
      </w:r>
      <w:r w:rsidR="00A0464E">
        <w:rPr>
          <w:rFonts w:asciiTheme="minorBidi" w:hAnsiTheme="minorBidi"/>
          <w:bCs/>
          <w:iCs/>
          <w:szCs w:val="20"/>
        </w:rPr>
        <w:t xml:space="preserve"> </w:t>
      </w:r>
      <w:hyperlink r:id="rId56" w:history="1">
        <w:r w:rsidRPr="00A0464E">
          <w:rPr>
            <w:rStyle w:val="Hyperlink"/>
            <w:rFonts w:asciiTheme="minorBidi" w:hAnsiTheme="minorBidi"/>
            <w:bCs/>
            <w:iCs/>
            <w:szCs w:val="20"/>
          </w:rPr>
          <w:t>http://www.cilip.org.uk/sites/default/files/documents/Letter%20about%20Orphan%20Works%20scheme%20September%202013_0.pdf</w:t>
        </w:r>
      </w:hyperlink>
      <w:r w:rsidRPr="00A0464E">
        <w:rPr>
          <w:rFonts w:asciiTheme="minorBidi" w:hAnsiTheme="minorBidi"/>
          <w:bCs/>
          <w:iCs/>
          <w:szCs w:val="20"/>
        </w:rPr>
        <w:t xml:space="preserve"> </w:t>
      </w:r>
    </w:p>
    <w:p w:rsidR="005060C3" w:rsidRPr="00A0464E" w:rsidRDefault="005060C3" w:rsidP="00457D2E">
      <w:pPr>
        <w:spacing w:after="0" w:line="240" w:lineRule="auto"/>
        <w:rPr>
          <w:rFonts w:asciiTheme="minorBidi" w:hAnsiTheme="minorBidi"/>
          <w:bCs/>
          <w:iCs/>
          <w:szCs w:val="20"/>
        </w:rPr>
      </w:pPr>
    </w:p>
    <w:p w:rsidR="0014002D" w:rsidRPr="0014002D" w:rsidRDefault="0014002D" w:rsidP="0014002D">
      <w:pPr>
        <w:pStyle w:val="Listenabsatz"/>
        <w:numPr>
          <w:ilvl w:val="0"/>
          <w:numId w:val="4"/>
        </w:numPr>
        <w:spacing w:after="0" w:line="240" w:lineRule="auto"/>
        <w:rPr>
          <w:rFonts w:asciiTheme="minorBidi" w:hAnsiTheme="minorBidi"/>
          <w:bCs/>
          <w:iCs/>
          <w:szCs w:val="20"/>
        </w:rPr>
      </w:pPr>
      <w:r>
        <w:rPr>
          <w:rFonts w:asciiTheme="minorBidi" w:hAnsiTheme="minorBidi"/>
          <w:bCs/>
          <w:iCs/>
          <w:szCs w:val="20"/>
        </w:rPr>
        <w:t xml:space="preserve">Presentation slides by Antoinette Graves (IPO) at CILIP </w:t>
      </w:r>
      <w:r w:rsidR="002607B8">
        <w:rPr>
          <w:rFonts w:asciiTheme="minorBidi" w:hAnsiTheme="minorBidi"/>
          <w:bCs/>
          <w:iCs/>
          <w:szCs w:val="20"/>
        </w:rPr>
        <w:t xml:space="preserve">Copyright Executive Briefing </w:t>
      </w:r>
      <w:r>
        <w:rPr>
          <w:rFonts w:asciiTheme="minorBidi" w:hAnsiTheme="minorBidi"/>
          <w:bCs/>
          <w:iCs/>
          <w:szCs w:val="20"/>
        </w:rPr>
        <w:t xml:space="preserve">01/04/14 </w:t>
      </w:r>
      <w:hyperlink r:id="rId57" w:history="1">
        <w:r w:rsidRPr="0014002D">
          <w:rPr>
            <w:rStyle w:val="Hyperlink"/>
            <w:rFonts w:ascii="Calibri" w:hAnsi="Calibri"/>
            <w:sz w:val="24"/>
            <w:szCs w:val="24"/>
          </w:rPr>
          <w:t>http://www.cilip.org.uk/sites/default/files/1.%20Antoinette%20Graves.pdf</w:t>
        </w:r>
      </w:hyperlink>
    </w:p>
    <w:p w:rsidR="0014002D" w:rsidRPr="0014002D" w:rsidRDefault="0014002D" w:rsidP="0014002D">
      <w:pPr>
        <w:spacing w:after="0" w:line="240" w:lineRule="auto"/>
        <w:rPr>
          <w:rFonts w:asciiTheme="minorBidi" w:hAnsiTheme="minorBidi"/>
          <w:bCs/>
          <w:iCs/>
          <w:szCs w:val="20"/>
        </w:rPr>
      </w:pPr>
    </w:p>
    <w:p w:rsidR="0014002D" w:rsidRDefault="0014002D" w:rsidP="0014002D">
      <w:pPr>
        <w:pStyle w:val="Listenabsatz"/>
        <w:numPr>
          <w:ilvl w:val="0"/>
          <w:numId w:val="4"/>
        </w:numPr>
        <w:spacing w:after="120" w:line="240" w:lineRule="auto"/>
        <w:ind w:left="357" w:hanging="357"/>
        <w:contextualSpacing w:val="0"/>
      </w:pPr>
      <w:r w:rsidRPr="0014002D">
        <w:rPr>
          <w:rFonts w:ascii="Calibri" w:hAnsi="Calibri"/>
          <w:sz w:val="24"/>
          <w:szCs w:val="24"/>
        </w:rPr>
        <w:t xml:space="preserve">The </w:t>
      </w:r>
      <w:r>
        <w:rPr>
          <w:rFonts w:ascii="Calibri" w:hAnsi="Calibri"/>
          <w:sz w:val="24"/>
          <w:szCs w:val="24"/>
        </w:rPr>
        <w:t xml:space="preserve">Government’s Response </w:t>
      </w:r>
      <w:r w:rsidR="00A63ECA">
        <w:rPr>
          <w:rFonts w:ascii="Calibri" w:hAnsi="Calibri"/>
          <w:sz w:val="24"/>
          <w:szCs w:val="24"/>
        </w:rPr>
        <w:t xml:space="preserve">setting out its intentions </w:t>
      </w:r>
      <w:r>
        <w:rPr>
          <w:rFonts w:ascii="Calibri" w:hAnsi="Calibri"/>
          <w:sz w:val="24"/>
          <w:szCs w:val="24"/>
        </w:rPr>
        <w:t xml:space="preserve">after the </w:t>
      </w:r>
      <w:r w:rsidRPr="0014002D">
        <w:rPr>
          <w:rFonts w:ascii="Calibri" w:hAnsi="Calibri"/>
          <w:sz w:val="24"/>
          <w:szCs w:val="24"/>
        </w:rPr>
        <w:t>IPO’s earlie</w:t>
      </w:r>
      <w:r w:rsidR="00A63ECA">
        <w:rPr>
          <w:rFonts w:ascii="Calibri" w:hAnsi="Calibri"/>
          <w:sz w:val="24"/>
          <w:szCs w:val="24"/>
        </w:rPr>
        <w:t>r technical consultation on its</w:t>
      </w:r>
      <w:r w:rsidRPr="0014002D">
        <w:rPr>
          <w:rFonts w:ascii="Calibri" w:hAnsi="Calibri"/>
          <w:sz w:val="24"/>
          <w:szCs w:val="24"/>
        </w:rPr>
        <w:t xml:space="preserve"> proposed OW licensing scheme</w:t>
      </w:r>
      <w:r w:rsidR="00A63ECA">
        <w:rPr>
          <w:rFonts w:ascii="Calibri" w:hAnsi="Calibri"/>
          <w:sz w:val="24"/>
          <w:szCs w:val="24"/>
        </w:rPr>
        <w:t>,</w:t>
      </w:r>
      <w:r w:rsidRPr="0014002D">
        <w:rPr>
          <w:rFonts w:ascii="Calibri" w:hAnsi="Calibri"/>
          <w:b/>
          <w:sz w:val="24"/>
          <w:szCs w:val="24"/>
        </w:rPr>
        <w:t xml:space="preserve"> </w:t>
      </w:r>
      <w:r>
        <w:rPr>
          <w:rFonts w:ascii="Calibri" w:hAnsi="Calibri"/>
          <w:sz w:val="24"/>
          <w:szCs w:val="24"/>
        </w:rPr>
        <w:t>and stakeholder</w:t>
      </w:r>
      <w:r w:rsidRPr="0014002D">
        <w:rPr>
          <w:rFonts w:ascii="Calibri" w:hAnsi="Calibri"/>
          <w:sz w:val="24"/>
          <w:szCs w:val="24"/>
        </w:rPr>
        <w:t xml:space="preserve"> </w:t>
      </w:r>
      <w:r w:rsidRPr="0014002D">
        <w:rPr>
          <w:rFonts w:ascii="Calibri" w:hAnsi="Calibri"/>
          <w:b/>
          <w:sz w:val="24"/>
          <w:szCs w:val="24"/>
        </w:rPr>
        <w:t xml:space="preserve">responses </w:t>
      </w:r>
      <w:r w:rsidRPr="00A63ECA">
        <w:rPr>
          <w:rFonts w:ascii="Calibri" w:hAnsi="Calibri"/>
          <w:sz w:val="24"/>
          <w:szCs w:val="24"/>
        </w:rPr>
        <w:t xml:space="preserve">to </w:t>
      </w:r>
      <w:r w:rsidR="00A63ECA">
        <w:rPr>
          <w:rFonts w:ascii="Calibri" w:hAnsi="Calibri"/>
          <w:sz w:val="24"/>
          <w:szCs w:val="24"/>
        </w:rPr>
        <w:t>the consultation</w:t>
      </w:r>
      <w:r w:rsidR="0054443C">
        <w:rPr>
          <w:rFonts w:ascii="Calibri" w:hAnsi="Calibri"/>
          <w:sz w:val="24"/>
          <w:szCs w:val="24"/>
        </w:rPr>
        <w:t xml:space="preserve"> (including from LACA and many other UK library, archive and research bodies)</w:t>
      </w:r>
      <w:r w:rsidR="00A63ECA">
        <w:rPr>
          <w:rFonts w:ascii="Calibri" w:hAnsi="Calibri"/>
          <w:sz w:val="24"/>
          <w:szCs w:val="24"/>
        </w:rPr>
        <w:t xml:space="preserve"> </w:t>
      </w:r>
      <w:r w:rsidRPr="0014002D">
        <w:rPr>
          <w:rFonts w:ascii="Calibri" w:hAnsi="Calibri"/>
          <w:sz w:val="24"/>
          <w:szCs w:val="24"/>
        </w:rPr>
        <w:t xml:space="preserve">are published at </w:t>
      </w:r>
      <w:hyperlink r:id="rId58" w:history="1">
        <w:r w:rsidRPr="0014002D">
          <w:rPr>
            <w:rStyle w:val="Hyperlink"/>
            <w:rFonts w:ascii="Calibri" w:hAnsi="Calibri"/>
            <w:sz w:val="24"/>
            <w:szCs w:val="24"/>
          </w:rPr>
          <w:t>https://www.gov.uk/government/consultations/copyright-uk-orphan-works-licensing-scheme</w:t>
        </w:r>
      </w:hyperlink>
      <w:r w:rsidRPr="0014002D">
        <w:rPr>
          <w:rFonts w:ascii="Calibri" w:hAnsi="Calibri"/>
          <w:sz w:val="24"/>
          <w:szCs w:val="24"/>
        </w:rPr>
        <w:t xml:space="preserve"> </w:t>
      </w:r>
    </w:p>
    <w:p w:rsidR="00E16B3F" w:rsidRDefault="00E16B3F" w:rsidP="00457D2E">
      <w:pPr>
        <w:spacing w:after="0" w:line="240" w:lineRule="auto"/>
        <w:rPr>
          <w:rFonts w:asciiTheme="minorBidi" w:hAnsiTheme="minorBidi"/>
          <w:b/>
          <w:bCs/>
          <w:i/>
          <w:iCs/>
          <w:szCs w:val="20"/>
        </w:rPr>
      </w:pPr>
    </w:p>
    <w:p w:rsidR="00457D2E" w:rsidRPr="00EF42CA" w:rsidRDefault="00A9594F" w:rsidP="00457D2E">
      <w:pPr>
        <w:spacing w:after="0" w:line="240" w:lineRule="auto"/>
        <w:rPr>
          <w:rFonts w:asciiTheme="minorBidi" w:hAnsiTheme="minorBidi"/>
          <w:b/>
          <w:bCs/>
          <w:i/>
          <w:iCs/>
          <w:sz w:val="28"/>
          <w:szCs w:val="20"/>
        </w:rPr>
      </w:pPr>
      <w:r w:rsidRPr="00EF42CA">
        <w:rPr>
          <w:rFonts w:asciiTheme="minorBidi" w:hAnsiTheme="minorBidi"/>
          <w:b/>
          <w:bCs/>
          <w:i/>
          <w:iCs/>
          <w:sz w:val="28"/>
          <w:szCs w:val="20"/>
        </w:rPr>
        <w:t>Pending legislative issues</w:t>
      </w:r>
    </w:p>
    <w:p w:rsidR="0069698A" w:rsidRDefault="0069698A" w:rsidP="00457D2E">
      <w:pPr>
        <w:spacing w:after="0" w:line="240" w:lineRule="auto"/>
        <w:rPr>
          <w:rFonts w:asciiTheme="minorBidi" w:hAnsiTheme="minorBidi"/>
          <w:i/>
          <w:iCs/>
          <w:szCs w:val="20"/>
        </w:rPr>
      </w:pPr>
    </w:p>
    <w:p w:rsidR="00777039" w:rsidRPr="005D6C58" w:rsidRDefault="00777039" w:rsidP="007924F3">
      <w:pPr>
        <w:pStyle w:val="berschrift3"/>
        <w:spacing w:beforeLines="0" w:afterLines="0" w:line="160" w:lineRule="atLeast"/>
        <w:textAlignment w:val="baseline"/>
        <w:rPr>
          <w:rFonts w:ascii="Arial" w:hAnsi="Arial"/>
          <w:color w:val="000000"/>
          <w:sz w:val="22"/>
          <w:szCs w:val="14"/>
        </w:rPr>
      </w:pPr>
      <w:r w:rsidRPr="005D6C58">
        <w:rPr>
          <w:rFonts w:ascii="Arial" w:hAnsi="Arial"/>
          <w:color w:val="000000"/>
          <w:sz w:val="22"/>
          <w:szCs w:val="14"/>
        </w:rPr>
        <w:t>Reduction of term in certain unpublished text based works</w:t>
      </w:r>
    </w:p>
    <w:p w:rsidR="00777039" w:rsidRDefault="00777039" w:rsidP="00777039">
      <w:pPr>
        <w:pStyle w:val="StandardWeb"/>
        <w:spacing w:beforeLines="0" w:afterLines="0" w:line="160" w:lineRule="atLeast"/>
        <w:textAlignment w:val="baseline"/>
        <w:rPr>
          <w:rFonts w:ascii="Arial" w:hAnsi="Arial"/>
          <w:color w:val="000000"/>
          <w:sz w:val="22"/>
          <w:szCs w:val="14"/>
        </w:rPr>
      </w:pPr>
      <w:r>
        <w:rPr>
          <w:rFonts w:ascii="Arial" w:hAnsi="Arial"/>
          <w:color w:val="000000"/>
          <w:sz w:val="22"/>
          <w:szCs w:val="14"/>
        </w:rPr>
        <w:t xml:space="preserve">This is a UK peculiarity whereby unpublished literary works are copyright do not enter the public domain until 01/01/2040. The Government made provision for this in the </w:t>
      </w:r>
      <w:r w:rsidRPr="005D6C58">
        <w:rPr>
          <w:rFonts w:ascii="Arial" w:hAnsi="Arial"/>
          <w:color w:val="000000"/>
          <w:sz w:val="22"/>
          <w:szCs w:val="14"/>
        </w:rPr>
        <w:t xml:space="preserve">Enterprise and Regulatory Reform Act (ERRA) 2013 </w:t>
      </w:r>
      <w:r>
        <w:rPr>
          <w:rFonts w:ascii="Arial" w:hAnsi="Arial"/>
          <w:color w:val="000000"/>
          <w:sz w:val="22"/>
          <w:szCs w:val="14"/>
        </w:rPr>
        <w:t>to bring their copyright term in line with published works (i.e. life + 70 years, etc.) but secondary legislation first needs to be laid before Parliament.</w:t>
      </w:r>
    </w:p>
    <w:p w:rsidR="00777039" w:rsidRDefault="00777039" w:rsidP="00777039">
      <w:pPr>
        <w:pStyle w:val="StandardWeb"/>
        <w:spacing w:beforeLines="0" w:afterLines="0" w:line="160" w:lineRule="atLeast"/>
        <w:textAlignment w:val="baseline"/>
        <w:rPr>
          <w:rFonts w:ascii="Arial" w:hAnsi="Arial"/>
          <w:color w:val="000000"/>
          <w:sz w:val="22"/>
          <w:szCs w:val="14"/>
        </w:rPr>
      </w:pPr>
      <w:r>
        <w:rPr>
          <w:rFonts w:ascii="Arial" w:hAnsi="Arial"/>
          <w:color w:val="000000"/>
          <w:sz w:val="22"/>
          <w:szCs w:val="14"/>
          <w:bdr w:val="none" w:sz="0" w:space="0" w:color="auto" w:frame="1"/>
        </w:rPr>
        <w:t xml:space="preserve">In a letter to Lord Younger </w:t>
      </w:r>
      <w:r>
        <w:rPr>
          <w:rFonts w:ascii="Arial" w:hAnsi="Arial"/>
          <w:color w:val="000000"/>
          <w:sz w:val="22"/>
          <w:szCs w:val="14"/>
        </w:rPr>
        <w:t>(February 2014)</w:t>
      </w:r>
      <w:r w:rsidRPr="005D6C58">
        <w:rPr>
          <w:rFonts w:ascii="Arial" w:hAnsi="Arial"/>
          <w:color w:val="000000"/>
          <w:sz w:val="22"/>
          <w:szCs w:val="14"/>
        </w:rPr>
        <w:t xml:space="preserve">, </w:t>
      </w:r>
      <w:r>
        <w:rPr>
          <w:rFonts w:ascii="Arial" w:hAnsi="Arial"/>
          <w:color w:val="000000"/>
          <w:sz w:val="22"/>
          <w:szCs w:val="14"/>
        </w:rPr>
        <w:t xml:space="preserve">then </w:t>
      </w:r>
      <w:r w:rsidRPr="005D6C58">
        <w:rPr>
          <w:rFonts w:ascii="Arial" w:hAnsi="Arial"/>
          <w:color w:val="000000"/>
          <w:sz w:val="22"/>
          <w:szCs w:val="14"/>
        </w:rPr>
        <w:t>Minister for Intellectual Property, LACA calls for the provisions outlined in the relating to the reduction of term in certain unpublished text based works from the end of 2039 to lifetime plus 70 years, to be implemented in 2014.  </w:t>
      </w:r>
      <w:r w:rsidR="002607B8">
        <w:rPr>
          <w:rFonts w:ascii="Arial" w:hAnsi="Arial"/>
          <w:color w:val="000000"/>
          <w:sz w:val="22"/>
          <w:szCs w:val="14"/>
        </w:rPr>
        <w:t>We pointed out that t</w:t>
      </w:r>
      <w:r>
        <w:rPr>
          <w:rFonts w:ascii="Arial" w:hAnsi="Arial"/>
          <w:color w:val="000000"/>
          <w:sz w:val="22"/>
          <w:szCs w:val="14"/>
        </w:rPr>
        <w:t>he suggestion to delay</w:t>
      </w:r>
      <w:r w:rsidRPr="005D6C58">
        <w:rPr>
          <w:rFonts w:ascii="Arial" w:hAnsi="Arial"/>
          <w:color w:val="000000"/>
          <w:sz w:val="22"/>
          <w:szCs w:val="14"/>
        </w:rPr>
        <w:t xml:space="preserve"> implementation until April 2015 would be particularly problematic as many </w:t>
      </w:r>
      <w:r w:rsidR="002607B8">
        <w:rPr>
          <w:rFonts w:ascii="Arial" w:hAnsi="Arial"/>
          <w:color w:val="000000"/>
          <w:sz w:val="22"/>
          <w:szCs w:val="14"/>
        </w:rPr>
        <w:t xml:space="preserve">memory institutions </w:t>
      </w:r>
      <w:r w:rsidRPr="005D6C58">
        <w:rPr>
          <w:rFonts w:ascii="Arial" w:hAnsi="Arial"/>
          <w:color w:val="000000"/>
          <w:sz w:val="22"/>
          <w:szCs w:val="14"/>
        </w:rPr>
        <w:t>wish to make accessible wartime unpublished text based works which are still within scope of copyright protection</w:t>
      </w:r>
      <w:r w:rsidR="002607B8">
        <w:rPr>
          <w:rFonts w:ascii="Arial" w:hAnsi="Arial"/>
          <w:color w:val="000000"/>
          <w:sz w:val="22"/>
          <w:szCs w:val="14"/>
        </w:rPr>
        <w:t xml:space="preserve"> until the end of 2039 </w:t>
      </w:r>
      <w:r w:rsidRPr="005D6C58">
        <w:rPr>
          <w:rFonts w:ascii="Arial" w:hAnsi="Arial"/>
          <w:color w:val="000000"/>
          <w:sz w:val="22"/>
          <w:szCs w:val="14"/>
        </w:rPr>
        <w:t>as part of the First World War Centenary.</w:t>
      </w:r>
      <w:r w:rsidR="002607B8">
        <w:rPr>
          <w:rFonts w:ascii="Arial" w:hAnsi="Arial"/>
          <w:color w:val="000000"/>
          <w:sz w:val="22"/>
          <w:szCs w:val="14"/>
        </w:rPr>
        <w:t xml:space="preserve"> </w:t>
      </w:r>
      <w:hyperlink r:id="rId59" w:history="1">
        <w:r w:rsidRPr="0069698A">
          <w:rPr>
            <w:rStyle w:val="Hyperlink"/>
            <w:rFonts w:ascii="Arial" w:hAnsi="Arial"/>
            <w:sz w:val="22"/>
            <w:szCs w:val="14"/>
          </w:rPr>
          <w:t>http://www.cilip.org.uk/sites/default/files/documents/Letter%20to%20Lord%20Younger%20about%20copyright%20term%20reduction_0.pdf</w:t>
        </w:r>
      </w:hyperlink>
      <w:r>
        <w:rPr>
          <w:rFonts w:ascii="Arial" w:hAnsi="Arial"/>
          <w:color w:val="000000"/>
          <w:sz w:val="22"/>
          <w:szCs w:val="14"/>
        </w:rPr>
        <w:t xml:space="preserve">  </w:t>
      </w:r>
    </w:p>
    <w:p w:rsidR="00A9594F" w:rsidRPr="0097237C" w:rsidRDefault="002607B8" w:rsidP="0097237C">
      <w:pPr>
        <w:pStyle w:val="StandardWeb"/>
        <w:spacing w:beforeLines="0" w:afterLines="0"/>
        <w:textAlignment w:val="baseline"/>
        <w:rPr>
          <w:rFonts w:ascii="Arial" w:hAnsi="Arial"/>
          <w:color w:val="000000"/>
          <w:sz w:val="22"/>
          <w:szCs w:val="14"/>
        </w:rPr>
      </w:pPr>
      <w:r>
        <w:rPr>
          <w:rFonts w:ascii="Arial" w:hAnsi="Arial"/>
          <w:color w:val="000000"/>
          <w:sz w:val="22"/>
          <w:szCs w:val="14"/>
        </w:rPr>
        <w:t>However, i</w:t>
      </w:r>
      <w:r w:rsidR="00777039">
        <w:rPr>
          <w:rFonts w:ascii="Arial" w:hAnsi="Arial"/>
          <w:color w:val="000000"/>
          <w:sz w:val="22"/>
          <w:szCs w:val="14"/>
        </w:rPr>
        <w:t xml:space="preserve">t is </w:t>
      </w:r>
      <w:r>
        <w:rPr>
          <w:rFonts w:ascii="Arial" w:hAnsi="Arial"/>
          <w:color w:val="000000"/>
          <w:sz w:val="22"/>
          <w:szCs w:val="14"/>
        </w:rPr>
        <w:t>quite possible that this</w:t>
      </w:r>
      <w:r w:rsidR="00777039">
        <w:rPr>
          <w:rFonts w:ascii="Arial" w:hAnsi="Arial"/>
          <w:color w:val="000000"/>
          <w:sz w:val="22"/>
          <w:szCs w:val="14"/>
        </w:rPr>
        <w:t xml:space="preserve"> </w:t>
      </w:r>
      <w:r>
        <w:rPr>
          <w:rFonts w:ascii="Arial" w:hAnsi="Arial"/>
          <w:color w:val="000000"/>
          <w:sz w:val="22"/>
          <w:szCs w:val="14"/>
        </w:rPr>
        <w:t xml:space="preserve">change </w:t>
      </w:r>
      <w:r w:rsidR="00777039">
        <w:rPr>
          <w:rFonts w:ascii="Arial" w:hAnsi="Arial"/>
          <w:color w:val="000000"/>
          <w:sz w:val="22"/>
          <w:szCs w:val="14"/>
        </w:rPr>
        <w:t xml:space="preserve">will not be </w:t>
      </w:r>
      <w:r>
        <w:rPr>
          <w:rFonts w:ascii="Arial" w:hAnsi="Arial"/>
          <w:color w:val="000000"/>
          <w:sz w:val="22"/>
          <w:szCs w:val="14"/>
        </w:rPr>
        <w:t xml:space="preserve">implemented </w:t>
      </w:r>
      <w:r w:rsidR="00777039">
        <w:rPr>
          <w:rFonts w:ascii="Arial" w:hAnsi="Arial"/>
          <w:color w:val="000000"/>
          <w:sz w:val="22"/>
          <w:szCs w:val="14"/>
        </w:rPr>
        <w:t xml:space="preserve">before the end of </w:t>
      </w:r>
      <w:r>
        <w:rPr>
          <w:rFonts w:ascii="Arial" w:hAnsi="Arial"/>
          <w:color w:val="000000"/>
          <w:sz w:val="22"/>
          <w:szCs w:val="14"/>
        </w:rPr>
        <w:t>2014 at earliest</w:t>
      </w:r>
      <w:r w:rsidR="00777039">
        <w:rPr>
          <w:rFonts w:ascii="Arial" w:hAnsi="Arial"/>
          <w:color w:val="000000"/>
          <w:sz w:val="22"/>
          <w:szCs w:val="14"/>
        </w:rPr>
        <w:t>. The WW1 Centenary is, of course, already upon us.</w:t>
      </w:r>
    </w:p>
    <w:p w:rsidR="00457D2E" w:rsidRPr="00EF42CA" w:rsidRDefault="00457D2E" w:rsidP="00457D2E">
      <w:pPr>
        <w:spacing w:after="0" w:line="240" w:lineRule="auto"/>
        <w:rPr>
          <w:rFonts w:asciiTheme="minorBidi" w:hAnsiTheme="minorBidi"/>
          <w:b/>
          <w:bCs/>
          <w:sz w:val="28"/>
          <w:szCs w:val="20"/>
        </w:rPr>
      </w:pPr>
      <w:r w:rsidRPr="00EF42CA">
        <w:rPr>
          <w:rFonts w:asciiTheme="minorBidi" w:hAnsiTheme="minorBidi"/>
          <w:b/>
          <w:bCs/>
          <w:sz w:val="28"/>
          <w:szCs w:val="20"/>
        </w:rPr>
        <w:t>Legal Matters</w:t>
      </w:r>
    </w:p>
    <w:p w:rsidR="00777039" w:rsidRDefault="00777039" w:rsidP="00457D2E">
      <w:pPr>
        <w:spacing w:after="0" w:line="240" w:lineRule="auto"/>
        <w:rPr>
          <w:rFonts w:asciiTheme="minorBidi" w:hAnsiTheme="minorBidi"/>
          <w:b/>
          <w:bCs/>
          <w:i/>
          <w:iCs/>
          <w:szCs w:val="20"/>
        </w:rPr>
      </w:pPr>
    </w:p>
    <w:p w:rsidR="00457D2E" w:rsidRPr="0097237C" w:rsidRDefault="00457D2E" w:rsidP="00457D2E">
      <w:pPr>
        <w:spacing w:after="0" w:line="240" w:lineRule="auto"/>
        <w:rPr>
          <w:rFonts w:asciiTheme="minorBidi" w:hAnsiTheme="minorBidi"/>
          <w:b/>
          <w:bCs/>
          <w:i/>
          <w:iCs/>
          <w:sz w:val="24"/>
          <w:szCs w:val="20"/>
        </w:rPr>
      </w:pPr>
      <w:r w:rsidRPr="0097237C">
        <w:rPr>
          <w:rFonts w:asciiTheme="minorBidi" w:hAnsiTheme="minorBidi"/>
          <w:b/>
          <w:bCs/>
          <w:i/>
          <w:iCs/>
          <w:sz w:val="24"/>
          <w:szCs w:val="20"/>
        </w:rPr>
        <w:t>New legislation</w:t>
      </w:r>
    </w:p>
    <w:p w:rsidR="0069698A" w:rsidRDefault="0069698A" w:rsidP="0069698A">
      <w:pPr>
        <w:spacing w:after="0" w:line="240" w:lineRule="auto"/>
        <w:rPr>
          <w:rFonts w:asciiTheme="minorBidi" w:hAnsiTheme="minorBidi"/>
          <w:i/>
          <w:iCs/>
          <w:szCs w:val="20"/>
        </w:rPr>
      </w:pPr>
    </w:p>
    <w:p w:rsidR="0069698A" w:rsidRPr="00630827" w:rsidRDefault="0069698A" w:rsidP="007924F3">
      <w:pPr>
        <w:pStyle w:val="berschrift3"/>
        <w:spacing w:beforeLines="0" w:afterLines="0" w:line="160" w:lineRule="atLeast"/>
        <w:textAlignment w:val="baseline"/>
        <w:rPr>
          <w:rFonts w:ascii="Arial" w:hAnsi="Arial"/>
          <w:color w:val="000000"/>
          <w:sz w:val="22"/>
          <w:szCs w:val="14"/>
        </w:rPr>
      </w:pPr>
      <w:r w:rsidRPr="00630827">
        <w:rPr>
          <w:rFonts w:ascii="Arial" w:hAnsi="Arial"/>
          <w:color w:val="000000"/>
          <w:sz w:val="22"/>
          <w:szCs w:val="14"/>
        </w:rPr>
        <w:t>Extending PLR to audiobooks and ebooks</w:t>
      </w:r>
    </w:p>
    <w:p w:rsidR="00457D2E" w:rsidRPr="001B0AB2" w:rsidRDefault="0069698A" w:rsidP="001B0AB2">
      <w:pPr>
        <w:pStyle w:val="StandardWeb"/>
        <w:spacing w:beforeLines="0" w:afterLines="0" w:line="160" w:lineRule="atLeast"/>
        <w:textAlignment w:val="baseline"/>
        <w:rPr>
          <w:rFonts w:ascii="Arial" w:hAnsi="Arial"/>
          <w:color w:val="000000"/>
          <w:sz w:val="22"/>
          <w:szCs w:val="14"/>
        </w:rPr>
      </w:pPr>
      <w:r>
        <w:rPr>
          <w:rFonts w:ascii="Arial" w:hAnsi="Arial"/>
          <w:color w:val="000000"/>
          <w:sz w:val="22"/>
          <w:szCs w:val="14"/>
        </w:rPr>
        <w:t xml:space="preserve">The Digital Economy Act 2010 (DEA) made provisions to extend </w:t>
      </w:r>
      <w:r w:rsidRPr="00D343A1">
        <w:rPr>
          <w:rFonts w:ascii="Arial" w:hAnsi="Arial"/>
          <w:color w:val="000000"/>
          <w:sz w:val="22"/>
          <w:szCs w:val="14"/>
        </w:rPr>
        <w:t>Public lending Right (PL</w:t>
      </w:r>
      <w:r>
        <w:rPr>
          <w:rFonts w:ascii="Arial" w:hAnsi="Arial"/>
          <w:color w:val="000000"/>
          <w:sz w:val="22"/>
          <w:szCs w:val="14"/>
        </w:rPr>
        <w:t>R) to audiobooks and ebooks loaned</w:t>
      </w:r>
      <w:r w:rsidRPr="00D343A1">
        <w:rPr>
          <w:rFonts w:ascii="Arial" w:hAnsi="Arial"/>
          <w:color w:val="000000"/>
          <w:sz w:val="22"/>
          <w:szCs w:val="14"/>
        </w:rPr>
        <w:t xml:space="preserve"> from </w:t>
      </w:r>
      <w:r>
        <w:rPr>
          <w:rFonts w:ascii="Arial" w:hAnsi="Arial"/>
          <w:color w:val="000000"/>
          <w:sz w:val="22"/>
          <w:szCs w:val="14"/>
        </w:rPr>
        <w:t xml:space="preserve">public </w:t>
      </w:r>
      <w:r w:rsidRPr="00D343A1">
        <w:rPr>
          <w:rFonts w:ascii="Arial" w:hAnsi="Arial"/>
          <w:color w:val="000000"/>
          <w:sz w:val="22"/>
          <w:szCs w:val="14"/>
        </w:rPr>
        <w:t>library premises</w:t>
      </w:r>
      <w:r>
        <w:rPr>
          <w:rFonts w:ascii="Arial" w:hAnsi="Arial"/>
          <w:color w:val="000000"/>
          <w:sz w:val="22"/>
          <w:szCs w:val="14"/>
        </w:rPr>
        <w:t xml:space="preserve"> (i.e. not remote e-lending), but steps were not taken to implement this until now. </w:t>
      </w:r>
      <w:r w:rsidRPr="00D343A1">
        <w:rPr>
          <w:rFonts w:ascii="Arial" w:hAnsi="Arial"/>
          <w:color w:val="000000"/>
          <w:sz w:val="22"/>
          <w:szCs w:val="14"/>
        </w:rPr>
        <w:t>C</w:t>
      </w:r>
      <w:r>
        <w:rPr>
          <w:rFonts w:ascii="Arial" w:hAnsi="Arial"/>
          <w:color w:val="000000"/>
          <w:sz w:val="22"/>
          <w:szCs w:val="14"/>
        </w:rPr>
        <w:t>I</w:t>
      </w:r>
      <w:r w:rsidRPr="00D343A1">
        <w:rPr>
          <w:rFonts w:ascii="Arial" w:hAnsi="Arial"/>
          <w:color w:val="000000"/>
          <w:sz w:val="22"/>
          <w:szCs w:val="14"/>
        </w:rPr>
        <w:t>LIP and LACA responded to a governmen</w:t>
      </w:r>
      <w:r>
        <w:rPr>
          <w:rFonts w:ascii="Arial" w:hAnsi="Arial"/>
          <w:color w:val="000000"/>
          <w:sz w:val="22"/>
          <w:szCs w:val="14"/>
        </w:rPr>
        <w:t xml:space="preserve">t consultation </w:t>
      </w:r>
      <w:r w:rsidRPr="00D343A1">
        <w:rPr>
          <w:rFonts w:ascii="Arial" w:hAnsi="Arial"/>
          <w:color w:val="000000"/>
          <w:sz w:val="22"/>
          <w:szCs w:val="14"/>
        </w:rPr>
        <w:t>(March 2014)</w:t>
      </w:r>
      <w:r>
        <w:rPr>
          <w:rFonts w:ascii="Arial" w:hAnsi="Arial"/>
          <w:color w:val="000000"/>
          <w:sz w:val="22"/>
          <w:szCs w:val="14"/>
        </w:rPr>
        <w:t xml:space="preserve"> </w:t>
      </w:r>
      <w:hyperlink r:id="rId60" w:history="1">
        <w:r w:rsidRPr="0069698A">
          <w:rPr>
            <w:rStyle w:val="Hyperlink"/>
            <w:rFonts w:ascii="Arial" w:hAnsi="Arial"/>
            <w:sz w:val="22"/>
            <w:szCs w:val="14"/>
          </w:rPr>
          <w:t>http://www.cilip.org.uk/cilip/advocacy-campaigns-awards/advocacy-campaigns/copyright/consultation-responses/extension-public</w:t>
        </w:r>
      </w:hyperlink>
      <w:r w:rsidRPr="0069698A">
        <w:rPr>
          <w:rFonts w:ascii="Arial" w:hAnsi="Arial"/>
          <w:color w:val="000000"/>
          <w:sz w:val="22"/>
          <w:szCs w:val="14"/>
        </w:rPr>
        <w:t xml:space="preserve"> </w:t>
      </w:r>
    </w:p>
    <w:p w:rsidR="00457D2E" w:rsidRPr="006B3E77" w:rsidRDefault="00457D2E">
      <w:pPr>
        <w:spacing w:after="0" w:line="240" w:lineRule="auto"/>
        <w:rPr>
          <w:rFonts w:asciiTheme="minorBidi" w:hAnsiTheme="minorBidi"/>
          <w:b/>
          <w:bCs/>
          <w:sz w:val="28"/>
          <w:szCs w:val="20"/>
        </w:rPr>
      </w:pPr>
      <w:r w:rsidRPr="006B3E77">
        <w:rPr>
          <w:rFonts w:asciiTheme="minorBidi" w:hAnsiTheme="minorBidi"/>
          <w:b/>
          <w:bCs/>
          <w:sz w:val="28"/>
          <w:szCs w:val="20"/>
        </w:rPr>
        <w:t>Law cases</w:t>
      </w:r>
    </w:p>
    <w:p w:rsidR="00A20168" w:rsidRDefault="00A20168">
      <w:pPr>
        <w:spacing w:after="0" w:line="240" w:lineRule="auto"/>
        <w:rPr>
          <w:rFonts w:asciiTheme="minorBidi" w:hAnsiTheme="minorBidi"/>
          <w:szCs w:val="20"/>
        </w:rPr>
      </w:pPr>
    </w:p>
    <w:p w:rsidR="00020B1E" w:rsidRPr="0097237C" w:rsidRDefault="00020B1E" w:rsidP="00020B1E">
      <w:pPr>
        <w:spacing w:after="120" w:line="240" w:lineRule="auto"/>
        <w:rPr>
          <w:rFonts w:asciiTheme="minorBidi" w:hAnsiTheme="minorBidi"/>
          <w:b/>
          <w:i/>
          <w:sz w:val="24"/>
          <w:szCs w:val="20"/>
        </w:rPr>
      </w:pPr>
      <w:r w:rsidRPr="0097237C">
        <w:rPr>
          <w:rFonts w:asciiTheme="minorBidi" w:hAnsiTheme="minorBidi"/>
          <w:b/>
          <w:i/>
          <w:sz w:val="24"/>
          <w:szCs w:val="20"/>
        </w:rPr>
        <w:t>UK rulings</w:t>
      </w:r>
    </w:p>
    <w:p w:rsidR="005D33EA" w:rsidRDefault="000611E8">
      <w:pPr>
        <w:spacing w:after="0" w:line="240" w:lineRule="auto"/>
        <w:rPr>
          <w:rFonts w:asciiTheme="minorBidi" w:hAnsiTheme="minorBidi"/>
          <w:szCs w:val="20"/>
        </w:rPr>
      </w:pPr>
      <w:r>
        <w:rPr>
          <w:rFonts w:asciiTheme="minorBidi" w:hAnsiTheme="minorBidi"/>
          <w:szCs w:val="20"/>
        </w:rPr>
        <w:t xml:space="preserve">No </w:t>
      </w:r>
      <w:r w:rsidR="00985A4F">
        <w:rPr>
          <w:rFonts w:asciiTheme="minorBidi" w:hAnsiTheme="minorBidi"/>
          <w:szCs w:val="20"/>
        </w:rPr>
        <w:t>significant rul</w:t>
      </w:r>
      <w:r>
        <w:rPr>
          <w:rFonts w:asciiTheme="minorBidi" w:hAnsiTheme="minorBidi"/>
          <w:szCs w:val="20"/>
        </w:rPr>
        <w:t>ings</w:t>
      </w:r>
      <w:r w:rsidR="005D33EA">
        <w:rPr>
          <w:rFonts w:asciiTheme="minorBidi" w:hAnsiTheme="minorBidi"/>
          <w:szCs w:val="20"/>
        </w:rPr>
        <w:t xml:space="preserve"> in </w:t>
      </w:r>
      <w:r w:rsidR="0069698A">
        <w:rPr>
          <w:rFonts w:asciiTheme="minorBidi" w:hAnsiTheme="minorBidi"/>
          <w:szCs w:val="20"/>
        </w:rPr>
        <w:t>the UK.</w:t>
      </w:r>
      <w:r w:rsidR="00777039">
        <w:rPr>
          <w:rFonts w:asciiTheme="minorBidi" w:hAnsiTheme="minorBidi"/>
          <w:szCs w:val="20"/>
        </w:rPr>
        <w:t xml:space="preserve"> </w:t>
      </w:r>
      <w:r w:rsidR="000B3106">
        <w:rPr>
          <w:rFonts w:asciiTheme="minorBidi" w:hAnsiTheme="minorBidi"/>
          <w:szCs w:val="20"/>
        </w:rPr>
        <w:t xml:space="preserve">However the CJEU </w:t>
      </w:r>
      <w:r w:rsidR="000B3106" w:rsidRPr="003844D0">
        <w:rPr>
          <w:rFonts w:ascii="Arial" w:hAnsi="Arial"/>
          <w:i/>
          <w:color w:val="000000" w:themeColor="text1"/>
          <w:lang w:eastAsia="en-US"/>
        </w:rPr>
        <w:t>Public Relations Consultants Association Ltd (PRCA) v The Newspaper Licensing Agency Limited and Others (NLA</w:t>
      </w:r>
      <w:r w:rsidR="000B3106" w:rsidRPr="003844D0">
        <w:rPr>
          <w:rFonts w:ascii="Arial" w:hAnsi="Arial"/>
          <w:color w:val="000000" w:themeColor="text1"/>
          <w:lang w:eastAsia="en-US"/>
        </w:rPr>
        <w:t>)</w:t>
      </w:r>
      <w:r w:rsidR="000B3106">
        <w:rPr>
          <w:rFonts w:ascii="Arial" w:hAnsi="Arial"/>
          <w:color w:val="000000" w:themeColor="text1"/>
          <w:lang w:eastAsia="en-US"/>
        </w:rPr>
        <w:t xml:space="preserve"> case below is a reference from the UK.</w:t>
      </w:r>
    </w:p>
    <w:p w:rsidR="005D33EA" w:rsidRDefault="005D33EA">
      <w:pPr>
        <w:spacing w:after="0" w:line="240" w:lineRule="auto"/>
        <w:rPr>
          <w:rFonts w:asciiTheme="minorBidi" w:hAnsiTheme="minorBidi"/>
          <w:szCs w:val="20"/>
        </w:rPr>
      </w:pPr>
    </w:p>
    <w:p w:rsidR="00362886" w:rsidRPr="0097237C" w:rsidRDefault="00E165AD" w:rsidP="00020B1E">
      <w:pPr>
        <w:spacing w:after="120" w:line="240" w:lineRule="auto"/>
        <w:rPr>
          <w:rFonts w:asciiTheme="minorBidi" w:hAnsiTheme="minorBidi"/>
          <w:b/>
          <w:i/>
          <w:sz w:val="24"/>
          <w:szCs w:val="20"/>
        </w:rPr>
      </w:pPr>
      <w:r w:rsidRPr="0097237C">
        <w:rPr>
          <w:rFonts w:asciiTheme="minorBidi" w:hAnsiTheme="minorBidi"/>
          <w:b/>
          <w:i/>
          <w:sz w:val="24"/>
          <w:szCs w:val="20"/>
        </w:rPr>
        <w:t>S</w:t>
      </w:r>
      <w:r w:rsidR="00976196" w:rsidRPr="0097237C">
        <w:rPr>
          <w:rFonts w:asciiTheme="minorBidi" w:hAnsiTheme="minorBidi"/>
          <w:b/>
          <w:i/>
          <w:sz w:val="24"/>
          <w:szCs w:val="20"/>
        </w:rPr>
        <w:t xml:space="preserve">ignificant </w:t>
      </w:r>
      <w:r w:rsidR="00777039" w:rsidRPr="0097237C">
        <w:rPr>
          <w:rFonts w:asciiTheme="minorBidi" w:hAnsiTheme="minorBidi"/>
          <w:b/>
          <w:i/>
          <w:sz w:val="24"/>
          <w:szCs w:val="20"/>
        </w:rPr>
        <w:t>Court of Justice of the Eur</w:t>
      </w:r>
      <w:r w:rsidR="005D33EA" w:rsidRPr="0097237C">
        <w:rPr>
          <w:rFonts w:asciiTheme="minorBidi" w:hAnsiTheme="minorBidi"/>
          <w:b/>
          <w:i/>
          <w:sz w:val="24"/>
          <w:szCs w:val="20"/>
        </w:rPr>
        <w:t>o</w:t>
      </w:r>
      <w:r w:rsidR="000611E8" w:rsidRPr="0097237C">
        <w:rPr>
          <w:rFonts w:asciiTheme="minorBidi" w:hAnsiTheme="minorBidi"/>
          <w:b/>
          <w:i/>
          <w:sz w:val="24"/>
          <w:szCs w:val="20"/>
        </w:rPr>
        <w:t>pean Union (CJEU) rulings</w:t>
      </w:r>
    </w:p>
    <w:p w:rsidR="005D33EA" w:rsidRPr="00835C5E" w:rsidRDefault="005D33EA" w:rsidP="00835C5E">
      <w:pPr>
        <w:spacing w:after="120" w:line="240" w:lineRule="auto"/>
        <w:rPr>
          <w:rFonts w:asciiTheme="minorBidi" w:hAnsiTheme="minorBidi"/>
          <w:szCs w:val="20"/>
        </w:rPr>
      </w:pPr>
      <w:r w:rsidRPr="00A65270">
        <w:rPr>
          <w:rFonts w:asciiTheme="minorBidi" w:hAnsiTheme="minorBidi"/>
          <w:b/>
          <w:szCs w:val="20"/>
        </w:rPr>
        <w:t>Communication to the Public Right</w:t>
      </w:r>
      <w:r>
        <w:rPr>
          <w:rFonts w:asciiTheme="minorBidi" w:hAnsiTheme="minorBidi"/>
          <w:szCs w:val="20"/>
        </w:rPr>
        <w:t xml:space="preserve"> (Hyperlinking)</w:t>
      </w:r>
    </w:p>
    <w:p w:rsidR="003844D0" w:rsidRPr="003844D0" w:rsidRDefault="005D33EA" w:rsidP="003844D0">
      <w:pPr>
        <w:pStyle w:val="Listenabsatz"/>
        <w:numPr>
          <w:ilvl w:val="0"/>
          <w:numId w:val="13"/>
        </w:numPr>
        <w:spacing w:after="120" w:line="240" w:lineRule="auto"/>
        <w:ind w:left="357" w:hanging="357"/>
        <w:contextualSpacing w:val="0"/>
        <w:rPr>
          <w:rFonts w:asciiTheme="minorBidi" w:hAnsiTheme="minorBidi"/>
          <w:szCs w:val="20"/>
        </w:rPr>
      </w:pPr>
      <w:r w:rsidRPr="005D14F4">
        <w:rPr>
          <w:rFonts w:asciiTheme="minorBidi" w:hAnsiTheme="minorBidi"/>
          <w:i/>
          <w:szCs w:val="20"/>
        </w:rPr>
        <w:t>Svennson</w:t>
      </w:r>
      <w:r w:rsidRPr="005D14F4">
        <w:rPr>
          <w:rFonts w:asciiTheme="minorBidi" w:hAnsiTheme="minorBidi"/>
          <w:szCs w:val="20"/>
        </w:rPr>
        <w:t xml:space="preserve"> </w:t>
      </w:r>
      <w:r w:rsidR="00BF473E" w:rsidRPr="00BF473E">
        <w:rPr>
          <w:rFonts w:ascii="Arial" w:hAnsi="Arial" w:cs="Arial"/>
          <w:color w:val="000000" w:themeColor="text1"/>
          <w:szCs w:val="32"/>
          <w:lang w:val="en-US"/>
        </w:rPr>
        <w:t>(C466/12)</w:t>
      </w:r>
      <w:r w:rsidRPr="005D14F4">
        <w:rPr>
          <w:rFonts w:asciiTheme="minorBidi" w:hAnsiTheme="minorBidi"/>
          <w:szCs w:val="20"/>
        </w:rPr>
        <w:t xml:space="preserve">13/02/14 </w:t>
      </w:r>
      <w:hyperlink r:id="rId61" w:history="1">
        <w:r w:rsidRPr="005D14F4">
          <w:rPr>
            <w:rStyle w:val="Hyperlink"/>
            <w:rFonts w:asciiTheme="minorBidi" w:hAnsiTheme="minorBidi"/>
            <w:szCs w:val="20"/>
          </w:rPr>
          <w:t>http://curia.europa.eu/juris/document/document.jsf?docid=147847&amp;doclang=EN</w:t>
        </w:r>
      </w:hyperlink>
      <w:r w:rsidRPr="005D14F4">
        <w:rPr>
          <w:rFonts w:asciiTheme="minorBidi" w:hAnsiTheme="minorBidi"/>
          <w:szCs w:val="20"/>
        </w:rPr>
        <w:t xml:space="preserve"> </w:t>
      </w:r>
    </w:p>
    <w:p w:rsidR="005D33EA" w:rsidRPr="009552F3" w:rsidRDefault="005D33EA" w:rsidP="003844D0">
      <w:pPr>
        <w:spacing w:after="0" w:line="240" w:lineRule="auto"/>
        <w:ind w:left="357"/>
        <w:rPr>
          <w:rFonts w:asciiTheme="minorBidi" w:hAnsiTheme="minorBidi"/>
          <w:i/>
          <w:szCs w:val="20"/>
        </w:rPr>
      </w:pPr>
      <w:r w:rsidRPr="009552F3">
        <w:rPr>
          <w:rFonts w:asciiTheme="minorBidi" w:hAnsiTheme="minorBidi"/>
          <w:i/>
          <w:szCs w:val="20"/>
        </w:rPr>
        <w:t>See also</w:t>
      </w:r>
    </w:p>
    <w:p w:rsidR="005D33EA" w:rsidRPr="005D14F4" w:rsidRDefault="005D33EA" w:rsidP="00626095">
      <w:pPr>
        <w:pStyle w:val="Listenabsatz"/>
        <w:numPr>
          <w:ilvl w:val="0"/>
          <w:numId w:val="19"/>
        </w:numPr>
        <w:spacing w:after="120" w:line="240" w:lineRule="auto"/>
        <w:ind w:left="714" w:hanging="357"/>
        <w:contextualSpacing w:val="0"/>
        <w:rPr>
          <w:rFonts w:asciiTheme="minorBidi" w:hAnsiTheme="minorBidi"/>
          <w:szCs w:val="20"/>
        </w:rPr>
      </w:pPr>
      <w:r w:rsidRPr="005D14F4">
        <w:rPr>
          <w:rFonts w:asciiTheme="minorBidi" w:hAnsiTheme="minorBidi"/>
          <w:szCs w:val="20"/>
        </w:rPr>
        <w:t xml:space="preserve">Kluwer Copyright Blog  </w:t>
      </w:r>
      <w:hyperlink r:id="rId62" w:history="1">
        <w:r w:rsidRPr="005D14F4">
          <w:rPr>
            <w:rStyle w:val="Hyperlink"/>
            <w:rFonts w:asciiTheme="minorBidi" w:hAnsiTheme="minorBidi"/>
            <w:szCs w:val="20"/>
          </w:rPr>
          <w:t>http://kluwercopyrightblog.com/2014/02/21/the-svensson-case-and-the-act-of-communication-to-a-new-public/</w:t>
        </w:r>
      </w:hyperlink>
      <w:r w:rsidRPr="005D14F4">
        <w:rPr>
          <w:rFonts w:asciiTheme="minorBidi" w:hAnsiTheme="minorBidi"/>
          <w:szCs w:val="20"/>
        </w:rPr>
        <w:t xml:space="preserve"> </w:t>
      </w:r>
    </w:p>
    <w:p w:rsidR="005D14F4" w:rsidRPr="005D14F4" w:rsidRDefault="005D14F4" w:rsidP="00626095">
      <w:pPr>
        <w:pStyle w:val="Listenabsatz"/>
        <w:numPr>
          <w:ilvl w:val="0"/>
          <w:numId w:val="19"/>
        </w:numPr>
        <w:spacing w:after="120" w:line="240" w:lineRule="auto"/>
        <w:ind w:left="714" w:hanging="357"/>
        <w:contextualSpacing w:val="0"/>
        <w:rPr>
          <w:rFonts w:asciiTheme="minorBidi" w:hAnsiTheme="minorBidi"/>
          <w:szCs w:val="20"/>
        </w:rPr>
      </w:pPr>
      <w:r w:rsidRPr="005D14F4">
        <w:rPr>
          <w:rFonts w:asciiTheme="minorBidi" w:hAnsiTheme="minorBidi"/>
          <w:szCs w:val="20"/>
        </w:rPr>
        <w:t xml:space="preserve">Bird &amp; Bird LLP </w:t>
      </w:r>
      <w:hyperlink r:id="rId63" w:history="1">
        <w:r w:rsidRPr="005D14F4">
          <w:rPr>
            <w:rStyle w:val="Hyperlink"/>
            <w:rFonts w:asciiTheme="minorBidi" w:hAnsiTheme="minorBidi"/>
            <w:szCs w:val="20"/>
          </w:rPr>
          <w:t>http://www.twobirds.com/en/news/articles/2014/global/cjeu-decision-in-svensson-hyperlinks-to-freely-available-content</w:t>
        </w:r>
      </w:hyperlink>
      <w:r w:rsidRPr="005D14F4">
        <w:rPr>
          <w:rFonts w:asciiTheme="minorBidi" w:hAnsiTheme="minorBidi"/>
          <w:szCs w:val="20"/>
        </w:rPr>
        <w:t xml:space="preserve"> </w:t>
      </w:r>
    </w:p>
    <w:p w:rsidR="002C3E51" w:rsidRDefault="005D14F4" w:rsidP="00626095">
      <w:pPr>
        <w:pStyle w:val="Listenabsatz"/>
        <w:numPr>
          <w:ilvl w:val="0"/>
          <w:numId w:val="19"/>
        </w:numPr>
        <w:spacing w:after="120" w:line="240" w:lineRule="auto"/>
        <w:ind w:left="714" w:hanging="357"/>
        <w:contextualSpacing w:val="0"/>
        <w:rPr>
          <w:rFonts w:asciiTheme="minorBidi" w:hAnsiTheme="minorBidi"/>
          <w:szCs w:val="20"/>
        </w:rPr>
      </w:pPr>
      <w:r w:rsidRPr="005D14F4">
        <w:rPr>
          <w:rFonts w:asciiTheme="minorBidi" w:hAnsiTheme="minorBidi"/>
          <w:szCs w:val="20"/>
        </w:rPr>
        <w:t xml:space="preserve">IPKat </w:t>
      </w:r>
      <w:hyperlink r:id="rId64" w:history="1">
        <w:r w:rsidRPr="005D14F4">
          <w:rPr>
            <w:rStyle w:val="Hyperlink"/>
            <w:rFonts w:asciiTheme="minorBidi" w:hAnsiTheme="minorBidi"/>
            <w:szCs w:val="20"/>
          </w:rPr>
          <w:t>http://ipkitten.blogspot.co.uk/2014/02/breaking-news-cjeu-in-svensson-says.html</w:t>
        </w:r>
      </w:hyperlink>
    </w:p>
    <w:p w:rsidR="00DE236D" w:rsidRDefault="002C3E51" w:rsidP="00626095">
      <w:pPr>
        <w:pStyle w:val="Listenabsatz"/>
        <w:numPr>
          <w:ilvl w:val="0"/>
          <w:numId w:val="19"/>
        </w:numPr>
        <w:spacing w:after="120" w:line="240" w:lineRule="auto"/>
        <w:ind w:left="714" w:hanging="357"/>
        <w:contextualSpacing w:val="0"/>
        <w:rPr>
          <w:rFonts w:asciiTheme="minorBidi" w:hAnsiTheme="minorBidi"/>
          <w:szCs w:val="20"/>
        </w:rPr>
      </w:pPr>
      <w:r>
        <w:rPr>
          <w:rFonts w:asciiTheme="minorBidi" w:hAnsiTheme="minorBidi"/>
          <w:szCs w:val="20"/>
        </w:rPr>
        <w:t xml:space="preserve">IPKat </w:t>
      </w:r>
      <w:hyperlink r:id="rId65" w:history="1">
        <w:r w:rsidRPr="006A2CE0">
          <w:rPr>
            <w:rStyle w:val="Hyperlink"/>
            <w:rFonts w:asciiTheme="minorBidi" w:hAnsiTheme="minorBidi"/>
            <w:szCs w:val="20"/>
          </w:rPr>
          <w:t>http://ipkitten.blogspot.co.uk/2014/02/early-thoughts-on-svensson.html</w:t>
        </w:r>
      </w:hyperlink>
      <w:r>
        <w:rPr>
          <w:rFonts w:asciiTheme="minorBidi" w:hAnsiTheme="minorBidi"/>
          <w:szCs w:val="20"/>
        </w:rPr>
        <w:t xml:space="preserve"> </w:t>
      </w:r>
    </w:p>
    <w:p w:rsidR="00626095" w:rsidRDefault="00DE236D" w:rsidP="00626095">
      <w:pPr>
        <w:pStyle w:val="Listenabsatz"/>
        <w:numPr>
          <w:ilvl w:val="0"/>
          <w:numId w:val="19"/>
        </w:numPr>
        <w:spacing w:after="120" w:line="240" w:lineRule="auto"/>
        <w:ind w:left="714" w:hanging="357"/>
        <w:contextualSpacing w:val="0"/>
        <w:rPr>
          <w:rFonts w:asciiTheme="minorBidi" w:hAnsiTheme="minorBidi"/>
          <w:szCs w:val="20"/>
        </w:rPr>
      </w:pPr>
      <w:r>
        <w:rPr>
          <w:rFonts w:asciiTheme="minorBidi" w:hAnsiTheme="minorBidi"/>
          <w:szCs w:val="20"/>
        </w:rPr>
        <w:t xml:space="preserve">IPKat </w:t>
      </w:r>
      <w:hyperlink r:id="rId66" w:history="1">
        <w:r w:rsidRPr="006A2CE0">
          <w:rPr>
            <w:rStyle w:val="Hyperlink"/>
            <w:rFonts w:asciiTheme="minorBidi" w:hAnsiTheme="minorBidi"/>
            <w:szCs w:val="20"/>
          </w:rPr>
          <w:t>http://ipkitten.blogspot.co.uk/2014/02/post-svensson-stress-disorder-1-does-it.html</w:t>
        </w:r>
      </w:hyperlink>
      <w:r>
        <w:rPr>
          <w:rFonts w:asciiTheme="minorBidi" w:hAnsiTheme="minorBidi"/>
          <w:szCs w:val="20"/>
        </w:rPr>
        <w:t xml:space="preserve"> </w:t>
      </w:r>
    </w:p>
    <w:p w:rsidR="00BA5918" w:rsidRDefault="00626095" w:rsidP="00626095">
      <w:pPr>
        <w:pStyle w:val="Listenabsatz"/>
        <w:numPr>
          <w:ilvl w:val="0"/>
          <w:numId w:val="19"/>
        </w:numPr>
        <w:spacing w:after="120" w:line="240" w:lineRule="auto"/>
        <w:ind w:left="714" w:hanging="357"/>
        <w:contextualSpacing w:val="0"/>
        <w:rPr>
          <w:rFonts w:asciiTheme="minorBidi" w:hAnsiTheme="minorBidi"/>
          <w:szCs w:val="20"/>
        </w:rPr>
      </w:pPr>
      <w:r>
        <w:rPr>
          <w:rFonts w:asciiTheme="minorBidi" w:hAnsiTheme="minorBidi"/>
          <w:szCs w:val="20"/>
        </w:rPr>
        <w:t xml:space="preserve">1709 Blog </w:t>
      </w:r>
      <w:hyperlink r:id="rId67" w:history="1">
        <w:r w:rsidRPr="006A2CE0">
          <w:rPr>
            <w:rStyle w:val="Hyperlink"/>
            <w:rFonts w:asciiTheme="minorBidi" w:hAnsiTheme="minorBidi"/>
            <w:szCs w:val="20"/>
          </w:rPr>
          <w:t>http://the1709blog.blogspot.co.uk/2014/02/svensson-its-all-about-new-public.html</w:t>
        </w:r>
      </w:hyperlink>
      <w:r>
        <w:rPr>
          <w:rFonts w:asciiTheme="minorBidi" w:hAnsiTheme="minorBidi"/>
          <w:szCs w:val="20"/>
        </w:rPr>
        <w:t xml:space="preserve"> </w:t>
      </w:r>
    </w:p>
    <w:p w:rsidR="007924F3" w:rsidRDefault="00BA5918" w:rsidP="00474087">
      <w:pPr>
        <w:pStyle w:val="Listenabsatz"/>
        <w:numPr>
          <w:ilvl w:val="0"/>
          <w:numId w:val="19"/>
        </w:numPr>
        <w:spacing w:after="0" w:line="240" w:lineRule="auto"/>
        <w:ind w:left="714" w:hanging="357"/>
        <w:contextualSpacing w:val="0"/>
        <w:rPr>
          <w:rFonts w:asciiTheme="minorBidi" w:hAnsiTheme="minorBidi"/>
          <w:szCs w:val="20"/>
        </w:rPr>
      </w:pPr>
      <w:r>
        <w:rPr>
          <w:rFonts w:asciiTheme="minorBidi" w:hAnsiTheme="minorBidi"/>
          <w:szCs w:val="20"/>
        </w:rPr>
        <w:t xml:space="preserve">1709 Blog </w:t>
      </w:r>
      <w:hyperlink r:id="rId68" w:history="1">
        <w:r w:rsidRPr="006A2CE0">
          <w:rPr>
            <w:rStyle w:val="Hyperlink"/>
            <w:rFonts w:asciiTheme="minorBidi" w:hAnsiTheme="minorBidi"/>
            <w:szCs w:val="20"/>
          </w:rPr>
          <w:t>http://the1709blog.blogspot.co.uk/2014/02/hyperlinks-making-available-and-new.html</w:t>
        </w:r>
      </w:hyperlink>
      <w:r>
        <w:rPr>
          <w:rFonts w:asciiTheme="minorBidi" w:hAnsiTheme="minorBidi"/>
          <w:szCs w:val="20"/>
        </w:rPr>
        <w:t xml:space="preserve"> </w:t>
      </w:r>
    </w:p>
    <w:p w:rsidR="00BF473E" w:rsidRPr="00474087" w:rsidRDefault="00474087" w:rsidP="00474087">
      <w:pPr>
        <w:rPr>
          <w:rFonts w:asciiTheme="minorBidi" w:hAnsiTheme="minorBidi"/>
          <w:szCs w:val="20"/>
        </w:rPr>
      </w:pPr>
      <w:r>
        <w:rPr>
          <w:rFonts w:asciiTheme="minorBidi" w:hAnsiTheme="minorBidi"/>
          <w:szCs w:val="20"/>
        </w:rPr>
        <w:br w:type="page"/>
      </w:r>
    </w:p>
    <w:p w:rsidR="003844D0" w:rsidRPr="003844D0" w:rsidRDefault="00BF473E" w:rsidP="003844D0">
      <w:pPr>
        <w:pStyle w:val="Listenabsatz"/>
        <w:numPr>
          <w:ilvl w:val="0"/>
          <w:numId w:val="17"/>
        </w:numPr>
        <w:spacing w:after="120" w:line="240" w:lineRule="auto"/>
        <w:rPr>
          <w:rFonts w:ascii="Times" w:hAnsi="Times"/>
          <w:sz w:val="20"/>
          <w:szCs w:val="20"/>
          <w:lang w:eastAsia="en-US"/>
        </w:rPr>
      </w:pPr>
      <w:r w:rsidRPr="003844D0">
        <w:rPr>
          <w:rFonts w:ascii="Arial" w:hAnsi="Arial"/>
          <w:i/>
          <w:color w:val="000000" w:themeColor="text1"/>
          <w:lang w:eastAsia="en-US"/>
        </w:rPr>
        <w:t>Public Relations Consultants Association Ltd (PRCA) v The Newspaper Licensing Agency Limited and Others (NLA</w:t>
      </w:r>
      <w:r w:rsidRPr="003844D0">
        <w:rPr>
          <w:rFonts w:ascii="Arial" w:hAnsi="Arial"/>
          <w:color w:val="000000" w:themeColor="text1"/>
          <w:lang w:eastAsia="en-US"/>
        </w:rPr>
        <w:t>) (C-360/13)</w:t>
      </w:r>
      <w:r w:rsidRPr="003844D0">
        <w:rPr>
          <w:rFonts w:ascii="Arial" w:hAnsi="Arial"/>
          <w:color w:val="343D41"/>
          <w:lang w:eastAsia="en-US"/>
        </w:rPr>
        <w:t xml:space="preserve"> </w:t>
      </w:r>
      <w:r w:rsidR="00626095">
        <w:rPr>
          <w:rFonts w:ascii="Arial" w:hAnsi="Arial"/>
          <w:color w:val="000000" w:themeColor="text1"/>
          <w:lang w:eastAsia="en-US"/>
        </w:rPr>
        <w:t xml:space="preserve">05/06/14 (known as ‘Meltwater’) </w:t>
      </w:r>
      <w:hyperlink r:id="rId69" w:history="1">
        <w:r w:rsidRPr="003844D0">
          <w:rPr>
            <w:rStyle w:val="Hyperlink"/>
            <w:rFonts w:ascii="Arial" w:hAnsi="Arial"/>
            <w:lang w:eastAsia="en-US"/>
          </w:rPr>
          <w:t>http://curia.europa.eu/juris/document/document.jsf?text=&amp;docid=140431&amp;pageIndex=0&amp;doclang=EN&amp;mode=req&amp;dir=&amp;occ=first&amp;part=1&amp;cid=31396</w:t>
        </w:r>
      </w:hyperlink>
      <w:r w:rsidRPr="003844D0">
        <w:rPr>
          <w:rFonts w:ascii="Arial" w:hAnsi="Arial"/>
          <w:color w:val="000000" w:themeColor="text1"/>
          <w:lang w:eastAsia="en-US"/>
        </w:rPr>
        <w:t xml:space="preserve"> </w:t>
      </w:r>
    </w:p>
    <w:p w:rsidR="00BF473E" w:rsidRPr="009552F3" w:rsidRDefault="003844D0" w:rsidP="008D3262">
      <w:pPr>
        <w:spacing w:after="0" w:line="240" w:lineRule="auto"/>
        <w:ind w:left="357"/>
        <w:rPr>
          <w:rFonts w:ascii="Arial" w:hAnsi="Arial"/>
          <w:i/>
          <w:szCs w:val="20"/>
          <w:lang w:eastAsia="en-US"/>
        </w:rPr>
      </w:pPr>
      <w:r w:rsidRPr="009552F3">
        <w:rPr>
          <w:rFonts w:ascii="Arial" w:hAnsi="Arial"/>
          <w:i/>
          <w:szCs w:val="20"/>
          <w:lang w:eastAsia="en-US"/>
        </w:rPr>
        <w:t>See also</w:t>
      </w:r>
    </w:p>
    <w:p w:rsidR="003844D0" w:rsidRPr="003844D0" w:rsidRDefault="00BF473E" w:rsidP="003844D0">
      <w:pPr>
        <w:pStyle w:val="Listenabsatz"/>
        <w:numPr>
          <w:ilvl w:val="0"/>
          <w:numId w:val="20"/>
        </w:numPr>
        <w:spacing w:after="120" w:line="240" w:lineRule="auto"/>
        <w:ind w:left="714" w:hanging="357"/>
        <w:contextualSpacing w:val="0"/>
        <w:rPr>
          <w:rFonts w:asciiTheme="minorBidi" w:hAnsiTheme="minorBidi"/>
          <w:szCs w:val="20"/>
        </w:rPr>
      </w:pPr>
      <w:r w:rsidRPr="003844D0">
        <w:rPr>
          <w:rFonts w:asciiTheme="minorBidi" w:hAnsiTheme="minorBidi"/>
          <w:szCs w:val="20"/>
        </w:rPr>
        <w:t xml:space="preserve">Bird &amp; Bird LLP </w:t>
      </w:r>
      <w:hyperlink r:id="rId70" w:history="1">
        <w:r w:rsidRPr="003844D0">
          <w:rPr>
            <w:rStyle w:val="Hyperlink"/>
            <w:rFonts w:asciiTheme="minorBidi" w:hAnsiTheme="minorBidi"/>
            <w:szCs w:val="20"/>
          </w:rPr>
          <w:t>http://www.twobirds.com/en/news/articles/2014/global/cjeu-decision-in-meltwater-the-internet-is-saved-browsing-does-not-require-a-licence</w:t>
        </w:r>
      </w:hyperlink>
      <w:r w:rsidRPr="003844D0">
        <w:rPr>
          <w:rFonts w:asciiTheme="minorBidi" w:hAnsiTheme="minorBidi"/>
          <w:szCs w:val="20"/>
        </w:rPr>
        <w:t xml:space="preserve"> </w:t>
      </w:r>
    </w:p>
    <w:p w:rsidR="00003C2D" w:rsidRDefault="003844D0" w:rsidP="00003C2D">
      <w:pPr>
        <w:pStyle w:val="Listenabsatz"/>
        <w:numPr>
          <w:ilvl w:val="0"/>
          <w:numId w:val="20"/>
        </w:numPr>
        <w:spacing w:after="0" w:line="240" w:lineRule="auto"/>
        <w:ind w:left="714" w:hanging="357"/>
        <w:contextualSpacing w:val="0"/>
        <w:rPr>
          <w:rFonts w:asciiTheme="minorBidi" w:hAnsiTheme="minorBidi"/>
          <w:szCs w:val="20"/>
        </w:rPr>
      </w:pPr>
      <w:r w:rsidRPr="003844D0">
        <w:rPr>
          <w:rFonts w:asciiTheme="minorBidi" w:hAnsiTheme="minorBidi"/>
          <w:szCs w:val="20"/>
        </w:rPr>
        <w:t xml:space="preserve">IPKat </w:t>
      </w:r>
      <w:hyperlink r:id="rId71" w:history="1">
        <w:r w:rsidRPr="003844D0">
          <w:rPr>
            <w:rStyle w:val="Hyperlink"/>
            <w:rFonts w:asciiTheme="minorBidi" w:hAnsiTheme="minorBidi"/>
            <w:szCs w:val="20"/>
          </w:rPr>
          <w:t>http://ipkitten.blogspot.co.uk/2014/06/breaking-news-cjeu-says-that-you-can.html</w:t>
        </w:r>
      </w:hyperlink>
      <w:r w:rsidRPr="003844D0">
        <w:rPr>
          <w:rFonts w:asciiTheme="minorBidi" w:hAnsiTheme="minorBidi"/>
          <w:szCs w:val="20"/>
        </w:rPr>
        <w:t xml:space="preserve"> </w:t>
      </w:r>
    </w:p>
    <w:p w:rsidR="0071593E" w:rsidRPr="00003C2D" w:rsidRDefault="0071593E" w:rsidP="00003C2D">
      <w:pPr>
        <w:pStyle w:val="Listenabsatz"/>
        <w:spacing w:after="0" w:line="240" w:lineRule="auto"/>
        <w:ind w:left="714"/>
        <w:contextualSpacing w:val="0"/>
        <w:rPr>
          <w:rFonts w:asciiTheme="minorBidi" w:hAnsiTheme="minorBidi"/>
          <w:szCs w:val="20"/>
        </w:rPr>
      </w:pPr>
    </w:p>
    <w:p w:rsidR="006049DE" w:rsidRPr="006049DE" w:rsidRDefault="006049DE" w:rsidP="006004F0">
      <w:pPr>
        <w:spacing w:after="120" w:line="240" w:lineRule="auto"/>
        <w:rPr>
          <w:rFonts w:asciiTheme="minorBidi" w:hAnsiTheme="minorBidi"/>
          <w:szCs w:val="20"/>
        </w:rPr>
      </w:pPr>
      <w:r>
        <w:rPr>
          <w:rFonts w:asciiTheme="minorBidi" w:hAnsiTheme="minorBidi"/>
          <w:b/>
          <w:szCs w:val="20"/>
        </w:rPr>
        <w:t xml:space="preserve">Communication to the Public Right </w:t>
      </w:r>
      <w:r w:rsidRPr="006049DE">
        <w:rPr>
          <w:rFonts w:asciiTheme="minorBidi" w:hAnsiTheme="minorBidi"/>
          <w:szCs w:val="20"/>
        </w:rPr>
        <w:t>(Territorial monopolies of collecting societies)</w:t>
      </w:r>
    </w:p>
    <w:p w:rsidR="006049DE" w:rsidRPr="00E165AD" w:rsidRDefault="006049DE" w:rsidP="00E165AD">
      <w:pPr>
        <w:pStyle w:val="Listenabsatz"/>
        <w:numPr>
          <w:ilvl w:val="0"/>
          <w:numId w:val="17"/>
        </w:numPr>
        <w:spacing w:after="120" w:line="240" w:lineRule="auto"/>
        <w:rPr>
          <w:rFonts w:asciiTheme="minorBidi" w:hAnsiTheme="minorBidi"/>
          <w:szCs w:val="20"/>
        </w:rPr>
      </w:pPr>
      <w:r w:rsidRPr="00E165AD">
        <w:rPr>
          <w:rFonts w:asciiTheme="minorBidi" w:hAnsiTheme="minorBidi"/>
          <w:i/>
          <w:szCs w:val="20"/>
        </w:rPr>
        <w:t>OSA</w:t>
      </w:r>
      <w:r w:rsidRPr="00E165AD">
        <w:rPr>
          <w:rFonts w:asciiTheme="minorBidi" w:hAnsiTheme="minorBidi"/>
          <w:szCs w:val="20"/>
        </w:rPr>
        <w:t xml:space="preserve"> (Case C-351/12) 27/02/14 </w:t>
      </w:r>
      <w:hyperlink r:id="rId72" w:history="1">
        <w:r w:rsidRPr="00E165AD">
          <w:rPr>
            <w:rStyle w:val="Hyperlink"/>
            <w:rFonts w:asciiTheme="minorBidi" w:hAnsiTheme="minorBidi"/>
            <w:szCs w:val="20"/>
          </w:rPr>
          <w:t>http://curia.europa.eu/juris/document/document.jsf?text=&amp;docid=148388&amp;pageIndex=0&amp;doclang=en&amp;mode=req&amp;dir=&amp;occ=first&amp;part=1&amp;cid=242685</w:t>
        </w:r>
      </w:hyperlink>
      <w:r w:rsidRPr="00E165AD">
        <w:rPr>
          <w:rFonts w:asciiTheme="minorBidi" w:hAnsiTheme="minorBidi"/>
          <w:szCs w:val="20"/>
        </w:rPr>
        <w:t xml:space="preserve"> </w:t>
      </w:r>
    </w:p>
    <w:p w:rsidR="00814C82" w:rsidRPr="00E165AD" w:rsidRDefault="006049DE" w:rsidP="00E165AD">
      <w:pPr>
        <w:spacing w:after="0" w:line="240" w:lineRule="auto"/>
        <w:ind w:left="360"/>
        <w:rPr>
          <w:rFonts w:asciiTheme="minorBidi" w:hAnsiTheme="minorBidi"/>
          <w:i/>
          <w:szCs w:val="20"/>
        </w:rPr>
      </w:pPr>
      <w:r w:rsidRPr="006049DE">
        <w:rPr>
          <w:rFonts w:asciiTheme="minorBidi" w:hAnsiTheme="minorBidi"/>
          <w:i/>
          <w:szCs w:val="20"/>
        </w:rPr>
        <w:t>See also</w:t>
      </w:r>
      <w:r w:rsidR="00E165AD">
        <w:rPr>
          <w:rFonts w:asciiTheme="minorBidi" w:hAnsiTheme="minorBidi"/>
          <w:i/>
          <w:szCs w:val="20"/>
        </w:rPr>
        <w:t xml:space="preserve"> </w:t>
      </w:r>
      <w:r w:rsidRPr="006049DE">
        <w:rPr>
          <w:rFonts w:asciiTheme="minorBidi" w:hAnsiTheme="minorBidi"/>
          <w:szCs w:val="20"/>
        </w:rPr>
        <w:t xml:space="preserve">IPKat </w:t>
      </w:r>
      <w:hyperlink r:id="rId73" w:history="1">
        <w:r w:rsidRPr="006A2CE0">
          <w:rPr>
            <w:rStyle w:val="Hyperlink"/>
            <w:rFonts w:asciiTheme="minorBidi" w:hAnsiTheme="minorBidi"/>
            <w:szCs w:val="20"/>
          </w:rPr>
          <w:t>http://ipkitten.blogspot.co.uk/2014/02/cjeu-says-that-spas-must-pay-copyright.html</w:t>
        </w:r>
      </w:hyperlink>
      <w:r>
        <w:rPr>
          <w:rFonts w:asciiTheme="minorBidi" w:hAnsiTheme="minorBidi"/>
          <w:szCs w:val="20"/>
        </w:rPr>
        <w:t xml:space="preserve"> </w:t>
      </w:r>
    </w:p>
    <w:p w:rsidR="006049DE" w:rsidRPr="00814C82" w:rsidRDefault="006049DE" w:rsidP="00814C82">
      <w:pPr>
        <w:spacing w:after="0" w:line="240" w:lineRule="auto"/>
        <w:rPr>
          <w:rFonts w:asciiTheme="minorBidi" w:hAnsiTheme="minorBidi"/>
          <w:szCs w:val="20"/>
        </w:rPr>
      </w:pPr>
    </w:p>
    <w:p w:rsidR="006004F0" w:rsidRDefault="00A20168" w:rsidP="006004F0">
      <w:pPr>
        <w:spacing w:after="120" w:line="240" w:lineRule="auto"/>
        <w:rPr>
          <w:rFonts w:asciiTheme="minorBidi" w:hAnsiTheme="minorBidi"/>
          <w:szCs w:val="20"/>
        </w:rPr>
      </w:pPr>
      <w:r w:rsidRPr="00626095">
        <w:rPr>
          <w:rFonts w:asciiTheme="minorBidi" w:hAnsiTheme="minorBidi"/>
          <w:b/>
          <w:szCs w:val="20"/>
        </w:rPr>
        <w:t xml:space="preserve">Circumvention of </w:t>
      </w:r>
      <w:r w:rsidR="006004F0" w:rsidRPr="00626095">
        <w:rPr>
          <w:rFonts w:asciiTheme="minorBidi" w:hAnsiTheme="minorBidi"/>
          <w:b/>
          <w:szCs w:val="20"/>
        </w:rPr>
        <w:t>TPMs</w:t>
      </w:r>
      <w:r>
        <w:rPr>
          <w:rFonts w:asciiTheme="minorBidi" w:hAnsiTheme="minorBidi"/>
          <w:szCs w:val="20"/>
        </w:rPr>
        <w:t>; plus</w:t>
      </w:r>
      <w:r w:rsidR="006004F0">
        <w:rPr>
          <w:rFonts w:asciiTheme="minorBidi" w:hAnsiTheme="minorBidi"/>
          <w:szCs w:val="20"/>
        </w:rPr>
        <w:t xml:space="preserve"> </w:t>
      </w:r>
      <w:r w:rsidR="006004F0" w:rsidRPr="00626095">
        <w:rPr>
          <w:rFonts w:asciiTheme="minorBidi" w:hAnsiTheme="minorBidi"/>
          <w:b/>
          <w:szCs w:val="20"/>
        </w:rPr>
        <w:t>‘digital exhaustion’</w:t>
      </w:r>
    </w:p>
    <w:p w:rsidR="00B85FC8" w:rsidRPr="00E165AD" w:rsidRDefault="006004F0" w:rsidP="00E165AD">
      <w:pPr>
        <w:pStyle w:val="Listenabsatz"/>
        <w:numPr>
          <w:ilvl w:val="0"/>
          <w:numId w:val="17"/>
        </w:numPr>
        <w:spacing w:after="120" w:line="240" w:lineRule="auto"/>
        <w:rPr>
          <w:rFonts w:asciiTheme="minorBidi" w:hAnsiTheme="minorBidi"/>
          <w:szCs w:val="20"/>
        </w:rPr>
      </w:pPr>
      <w:r w:rsidRPr="00E165AD">
        <w:rPr>
          <w:rFonts w:asciiTheme="minorBidi" w:hAnsiTheme="minorBidi"/>
          <w:i/>
          <w:szCs w:val="20"/>
        </w:rPr>
        <w:t>Nintendo</w:t>
      </w:r>
      <w:r w:rsidR="00ED4910" w:rsidRPr="00E165AD">
        <w:rPr>
          <w:rFonts w:asciiTheme="minorBidi" w:hAnsiTheme="minorBidi"/>
          <w:szCs w:val="20"/>
        </w:rPr>
        <w:t xml:space="preserve"> </w:t>
      </w:r>
      <w:r w:rsidRPr="00E165AD">
        <w:rPr>
          <w:rFonts w:asciiTheme="minorBidi" w:hAnsiTheme="minorBidi"/>
          <w:szCs w:val="20"/>
        </w:rPr>
        <w:t xml:space="preserve">(Case 355/12) 23/01/14 </w:t>
      </w:r>
      <w:hyperlink r:id="rId74" w:history="1">
        <w:r w:rsidR="00A20168" w:rsidRPr="00E165AD">
          <w:rPr>
            <w:rStyle w:val="Hyperlink"/>
            <w:rFonts w:asciiTheme="minorBidi" w:hAnsiTheme="minorBidi"/>
            <w:szCs w:val="20"/>
          </w:rPr>
          <w:t>http://curia.europa.eu/juris/document/document.jsf?text=&amp;docid=146686&amp;pageIndex=0&amp;doclang=en&amp;mode=req&amp;dir=&amp;occ=first&amp;part=1&amp;cid=532968</w:t>
        </w:r>
      </w:hyperlink>
      <w:r w:rsidR="00A20168" w:rsidRPr="00E165AD">
        <w:rPr>
          <w:rFonts w:asciiTheme="minorBidi" w:hAnsiTheme="minorBidi"/>
          <w:szCs w:val="20"/>
        </w:rPr>
        <w:t xml:space="preserve"> </w:t>
      </w:r>
    </w:p>
    <w:p w:rsidR="009552F3" w:rsidRPr="009552F3" w:rsidRDefault="009552F3" w:rsidP="00E165AD">
      <w:pPr>
        <w:spacing w:after="0" w:line="240" w:lineRule="auto"/>
        <w:ind w:left="360"/>
        <w:rPr>
          <w:rFonts w:asciiTheme="minorBidi" w:hAnsiTheme="minorBidi"/>
          <w:i/>
          <w:szCs w:val="20"/>
        </w:rPr>
      </w:pPr>
      <w:r w:rsidRPr="009552F3">
        <w:rPr>
          <w:rFonts w:asciiTheme="minorBidi" w:hAnsiTheme="minorBidi"/>
          <w:i/>
          <w:szCs w:val="20"/>
        </w:rPr>
        <w:t>See also</w:t>
      </w:r>
    </w:p>
    <w:p w:rsidR="00A20168" w:rsidRDefault="00A20168" w:rsidP="00E165AD">
      <w:pPr>
        <w:spacing w:after="120" w:line="240" w:lineRule="auto"/>
        <w:ind w:left="360"/>
        <w:rPr>
          <w:rFonts w:asciiTheme="minorBidi" w:hAnsiTheme="minorBidi"/>
          <w:szCs w:val="20"/>
        </w:rPr>
      </w:pPr>
      <w:r>
        <w:rPr>
          <w:rFonts w:asciiTheme="minorBidi" w:hAnsiTheme="minorBidi"/>
          <w:szCs w:val="20"/>
        </w:rPr>
        <w:t xml:space="preserve">1709 Blog </w:t>
      </w:r>
      <w:hyperlink r:id="rId75" w:history="1">
        <w:r w:rsidRPr="006A2CE0">
          <w:rPr>
            <w:rStyle w:val="Hyperlink"/>
            <w:rFonts w:asciiTheme="minorBidi" w:hAnsiTheme="minorBidi"/>
            <w:szCs w:val="20"/>
          </w:rPr>
          <w:t>http://the1709blog.blogspot.co.uk/2014/01/cjeu-says-that-circumventing-protection.html</w:t>
        </w:r>
      </w:hyperlink>
      <w:r>
        <w:rPr>
          <w:rFonts w:asciiTheme="minorBidi" w:hAnsiTheme="minorBidi"/>
          <w:szCs w:val="20"/>
        </w:rPr>
        <w:t xml:space="preserve">  </w:t>
      </w:r>
    </w:p>
    <w:p w:rsidR="00A20168" w:rsidRDefault="00A20168" w:rsidP="00E165AD">
      <w:pPr>
        <w:spacing w:after="120" w:line="240" w:lineRule="auto"/>
        <w:ind w:left="360"/>
        <w:rPr>
          <w:rFonts w:asciiTheme="minorBidi" w:hAnsiTheme="minorBidi"/>
          <w:szCs w:val="20"/>
        </w:rPr>
      </w:pPr>
      <w:r>
        <w:rPr>
          <w:rFonts w:asciiTheme="minorBidi" w:hAnsiTheme="minorBidi"/>
          <w:szCs w:val="20"/>
        </w:rPr>
        <w:t xml:space="preserve">IPKat </w:t>
      </w:r>
      <w:hyperlink r:id="rId76" w:history="1">
        <w:r w:rsidRPr="006A2CE0">
          <w:rPr>
            <w:rStyle w:val="Hyperlink"/>
            <w:rFonts w:asciiTheme="minorBidi" w:hAnsiTheme="minorBidi"/>
            <w:szCs w:val="20"/>
          </w:rPr>
          <w:t>http://ipkitten.blogspot.co.uk/2014/01/nintendo-ruling-confirmed-lex-specialis.html</w:t>
        </w:r>
      </w:hyperlink>
      <w:r>
        <w:rPr>
          <w:rFonts w:asciiTheme="minorBidi" w:hAnsiTheme="minorBidi"/>
          <w:szCs w:val="20"/>
        </w:rPr>
        <w:t xml:space="preserve"> </w:t>
      </w:r>
    </w:p>
    <w:p w:rsidR="00B85FC8" w:rsidRDefault="00A20168" w:rsidP="00003C2D">
      <w:pPr>
        <w:spacing w:after="0" w:line="240" w:lineRule="auto"/>
        <w:ind w:left="357"/>
        <w:rPr>
          <w:rFonts w:asciiTheme="minorBidi" w:hAnsiTheme="minorBidi"/>
          <w:szCs w:val="20"/>
        </w:rPr>
      </w:pPr>
      <w:r>
        <w:rPr>
          <w:rFonts w:asciiTheme="minorBidi" w:hAnsiTheme="minorBidi"/>
          <w:szCs w:val="20"/>
        </w:rPr>
        <w:t xml:space="preserve">IPKat </w:t>
      </w:r>
      <w:hyperlink r:id="rId77" w:history="1">
        <w:r w:rsidRPr="006A2CE0">
          <w:rPr>
            <w:rStyle w:val="Hyperlink"/>
            <w:rFonts w:asciiTheme="minorBidi" w:hAnsiTheme="minorBidi"/>
            <w:szCs w:val="20"/>
          </w:rPr>
          <w:t>http://ipkitten.blogspot.co.uk/2014/02/still-on-cjeu-nintendo-ruling-and-its.html</w:t>
        </w:r>
      </w:hyperlink>
      <w:r>
        <w:rPr>
          <w:rFonts w:asciiTheme="minorBidi" w:hAnsiTheme="minorBidi"/>
          <w:szCs w:val="20"/>
        </w:rPr>
        <w:t xml:space="preserve"> </w:t>
      </w:r>
    </w:p>
    <w:p w:rsidR="00EE207C" w:rsidRDefault="00EE207C" w:rsidP="00E165AD">
      <w:pPr>
        <w:spacing w:after="0" w:line="240" w:lineRule="auto"/>
        <w:ind w:left="360"/>
        <w:rPr>
          <w:rFonts w:asciiTheme="minorBidi" w:hAnsiTheme="minorBidi"/>
          <w:szCs w:val="20"/>
        </w:rPr>
      </w:pPr>
    </w:p>
    <w:p w:rsidR="00EE207C" w:rsidRPr="00835C5E" w:rsidRDefault="00EE207C" w:rsidP="00835C5E">
      <w:pPr>
        <w:spacing w:after="120" w:line="240" w:lineRule="auto"/>
        <w:rPr>
          <w:rFonts w:asciiTheme="minorBidi" w:hAnsiTheme="minorBidi"/>
          <w:b/>
          <w:szCs w:val="20"/>
        </w:rPr>
      </w:pPr>
      <w:r w:rsidRPr="00EE207C">
        <w:rPr>
          <w:rFonts w:asciiTheme="minorBidi" w:hAnsiTheme="minorBidi"/>
          <w:b/>
          <w:szCs w:val="20"/>
        </w:rPr>
        <w:t>Website blocking orders</w:t>
      </w:r>
      <w:r w:rsidR="00B6585D">
        <w:rPr>
          <w:rFonts w:asciiTheme="minorBidi" w:hAnsiTheme="minorBidi"/>
          <w:b/>
          <w:szCs w:val="20"/>
        </w:rPr>
        <w:t xml:space="preserve"> in copyright injunctions</w:t>
      </w:r>
    </w:p>
    <w:p w:rsidR="00ED4910" w:rsidRPr="00E165AD" w:rsidRDefault="00ED4910" w:rsidP="00E165AD">
      <w:pPr>
        <w:pStyle w:val="Listenabsatz"/>
        <w:numPr>
          <w:ilvl w:val="0"/>
          <w:numId w:val="17"/>
        </w:numPr>
        <w:spacing w:after="120" w:line="240" w:lineRule="auto"/>
        <w:rPr>
          <w:rFonts w:asciiTheme="minorBidi" w:hAnsiTheme="minorBidi"/>
          <w:szCs w:val="20"/>
        </w:rPr>
      </w:pPr>
      <w:r w:rsidRPr="00E165AD">
        <w:rPr>
          <w:rFonts w:asciiTheme="minorBidi" w:hAnsiTheme="minorBidi"/>
          <w:i/>
          <w:szCs w:val="20"/>
        </w:rPr>
        <w:t xml:space="preserve">UPC Telekabel Wien </w:t>
      </w:r>
      <w:r w:rsidRPr="00E165AD">
        <w:rPr>
          <w:rFonts w:asciiTheme="minorBidi" w:hAnsiTheme="minorBidi"/>
          <w:szCs w:val="20"/>
        </w:rPr>
        <w:t xml:space="preserve">(Case 314/12) 27/03/14 </w:t>
      </w:r>
      <w:hyperlink r:id="rId78" w:history="1">
        <w:r w:rsidRPr="00E165AD">
          <w:rPr>
            <w:rStyle w:val="Hyperlink"/>
            <w:rFonts w:asciiTheme="minorBidi" w:hAnsiTheme="minorBidi"/>
            <w:szCs w:val="20"/>
          </w:rPr>
          <w:t>http://curia.europa.eu/juris/liste.jsf?num=C-314/12</w:t>
        </w:r>
      </w:hyperlink>
      <w:r w:rsidRPr="00E165AD">
        <w:rPr>
          <w:rFonts w:asciiTheme="minorBidi" w:hAnsiTheme="minorBidi"/>
          <w:szCs w:val="20"/>
        </w:rPr>
        <w:t xml:space="preserve"> </w:t>
      </w:r>
    </w:p>
    <w:p w:rsidR="00B85FC8" w:rsidRPr="00ED4910" w:rsidRDefault="00ED4910" w:rsidP="00E165AD">
      <w:pPr>
        <w:spacing w:after="0" w:line="240" w:lineRule="auto"/>
        <w:ind w:left="360"/>
        <w:rPr>
          <w:rFonts w:asciiTheme="minorBidi" w:hAnsiTheme="minorBidi"/>
          <w:i/>
          <w:szCs w:val="20"/>
        </w:rPr>
      </w:pPr>
      <w:r w:rsidRPr="00ED4910">
        <w:rPr>
          <w:rFonts w:asciiTheme="minorBidi" w:hAnsiTheme="minorBidi"/>
          <w:i/>
          <w:szCs w:val="20"/>
        </w:rPr>
        <w:t>See also</w:t>
      </w:r>
    </w:p>
    <w:p w:rsidR="00ED4910" w:rsidRDefault="00ED4910" w:rsidP="00E165AD">
      <w:pPr>
        <w:spacing w:after="120" w:line="240" w:lineRule="auto"/>
        <w:ind w:left="360"/>
        <w:rPr>
          <w:rFonts w:asciiTheme="minorBidi" w:hAnsiTheme="minorBidi"/>
          <w:szCs w:val="20"/>
        </w:rPr>
      </w:pPr>
      <w:r>
        <w:rPr>
          <w:rFonts w:asciiTheme="minorBidi" w:hAnsiTheme="minorBidi"/>
          <w:szCs w:val="20"/>
        </w:rPr>
        <w:t xml:space="preserve">Kluwer Copyright Blog </w:t>
      </w:r>
      <w:hyperlink r:id="rId79" w:history="1">
        <w:r w:rsidRPr="006A2CE0">
          <w:rPr>
            <w:rStyle w:val="Hyperlink"/>
            <w:rFonts w:asciiTheme="minorBidi" w:hAnsiTheme="minorBidi"/>
            <w:szCs w:val="20"/>
          </w:rPr>
          <w:t>http://kluwercopyrightblog.com/2014/04/03/upc-telekabel-wien/</w:t>
        </w:r>
      </w:hyperlink>
      <w:r>
        <w:rPr>
          <w:rFonts w:asciiTheme="minorBidi" w:hAnsiTheme="minorBidi"/>
          <w:szCs w:val="20"/>
        </w:rPr>
        <w:t xml:space="preserve"> </w:t>
      </w:r>
    </w:p>
    <w:p w:rsidR="00ED4910" w:rsidRDefault="00ED4910" w:rsidP="00E165AD">
      <w:pPr>
        <w:spacing w:after="120" w:line="240" w:lineRule="auto"/>
        <w:ind w:left="360"/>
        <w:rPr>
          <w:rFonts w:asciiTheme="minorBidi" w:hAnsiTheme="minorBidi"/>
          <w:szCs w:val="20"/>
        </w:rPr>
      </w:pPr>
      <w:r>
        <w:rPr>
          <w:rFonts w:asciiTheme="minorBidi" w:hAnsiTheme="minorBidi"/>
          <w:szCs w:val="20"/>
        </w:rPr>
        <w:t xml:space="preserve">IPKat </w:t>
      </w:r>
      <w:hyperlink r:id="rId80" w:history="1">
        <w:r w:rsidRPr="006A2CE0">
          <w:rPr>
            <w:rStyle w:val="Hyperlink"/>
            <w:rFonts w:asciiTheme="minorBidi" w:hAnsiTheme="minorBidi"/>
            <w:szCs w:val="20"/>
          </w:rPr>
          <w:t>http://ipkitten.blogspot.co.uk/2014/03/breaking-news-cjeu-says-that-blocking.html</w:t>
        </w:r>
      </w:hyperlink>
      <w:r>
        <w:rPr>
          <w:rFonts w:asciiTheme="minorBidi" w:hAnsiTheme="minorBidi"/>
          <w:szCs w:val="20"/>
        </w:rPr>
        <w:t xml:space="preserve"> </w:t>
      </w:r>
    </w:p>
    <w:p w:rsidR="00B6585D" w:rsidRDefault="007769D7" w:rsidP="00E165AD">
      <w:pPr>
        <w:spacing w:after="120" w:line="240" w:lineRule="auto"/>
        <w:ind w:left="360"/>
        <w:rPr>
          <w:rFonts w:asciiTheme="minorBidi" w:hAnsiTheme="minorBidi"/>
          <w:szCs w:val="20"/>
        </w:rPr>
      </w:pPr>
      <w:r>
        <w:rPr>
          <w:rFonts w:asciiTheme="minorBidi" w:hAnsiTheme="minorBidi"/>
          <w:szCs w:val="20"/>
        </w:rPr>
        <w:t xml:space="preserve">1709 Blog </w:t>
      </w:r>
      <w:hyperlink r:id="rId81" w:history="1">
        <w:r w:rsidRPr="006A2CE0">
          <w:rPr>
            <w:rStyle w:val="Hyperlink"/>
            <w:rFonts w:asciiTheme="minorBidi" w:hAnsiTheme="minorBidi"/>
            <w:szCs w:val="20"/>
          </w:rPr>
          <w:t>http://the1709blog.blogspot.co.uk/2014/03/blocking-orders-fine-so-long-as-theyre.html</w:t>
        </w:r>
      </w:hyperlink>
      <w:r>
        <w:rPr>
          <w:rFonts w:asciiTheme="minorBidi" w:hAnsiTheme="minorBidi"/>
          <w:szCs w:val="20"/>
        </w:rPr>
        <w:t xml:space="preserve"> </w:t>
      </w:r>
    </w:p>
    <w:p w:rsidR="00820015" w:rsidRDefault="00B6585D" w:rsidP="00E165AD">
      <w:pPr>
        <w:spacing w:after="120" w:line="240" w:lineRule="auto"/>
        <w:ind w:left="360"/>
        <w:rPr>
          <w:rFonts w:asciiTheme="minorBidi" w:hAnsiTheme="minorBidi"/>
          <w:szCs w:val="20"/>
        </w:rPr>
      </w:pPr>
      <w:r>
        <w:rPr>
          <w:rFonts w:asciiTheme="minorBidi" w:hAnsiTheme="minorBidi"/>
          <w:szCs w:val="20"/>
        </w:rPr>
        <w:t xml:space="preserve">1709 Blog </w:t>
      </w:r>
      <w:hyperlink r:id="rId82" w:history="1">
        <w:r w:rsidRPr="006A2CE0">
          <w:rPr>
            <w:rStyle w:val="Hyperlink"/>
            <w:rFonts w:asciiTheme="minorBidi" w:hAnsiTheme="minorBidi"/>
            <w:szCs w:val="20"/>
          </w:rPr>
          <w:t>http://the1709blog.blogspot.co.uk/2014/03/website-blocking-in-copyright.html</w:t>
        </w:r>
      </w:hyperlink>
      <w:r>
        <w:rPr>
          <w:rFonts w:asciiTheme="minorBidi" w:hAnsiTheme="minorBidi"/>
          <w:szCs w:val="20"/>
        </w:rPr>
        <w:t xml:space="preserve"> </w:t>
      </w:r>
    </w:p>
    <w:p w:rsidR="00820015" w:rsidRPr="003B6DC6" w:rsidRDefault="00820015" w:rsidP="00E165AD">
      <w:pPr>
        <w:spacing w:after="0" w:line="240" w:lineRule="auto"/>
        <w:ind w:left="360"/>
        <w:rPr>
          <w:rFonts w:asciiTheme="minorBidi" w:hAnsiTheme="minorBidi"/>
          <w:bCs/>
          <w:szCs w:val="20"/>
        </w:rPr>
      </w:pPr>
      <w:r>
        <w:rPr>
          <w:rFonts w:asciiTheme="minorBidi" w:hAnsiTheme="minorBidi"/>
          <w:bCs/>
          <w:szCs w:val="20"/>
        </w:rPr>
        <w:t xml:space="preserve">IPKat </w:t>
      </w:r>
      <w:hyperlink r:id="rId83" w:history="1">
        <w:r w:rsidRPr="006A2CE0">
          <w:rPr>
            <w:rStyle w:val="Hyperlink"/>
            <w:rFonts w:asciiTheme="minorBidi" w:hAnsiTheme="minorBidi"/>
            <w:bCs/>
            <w:szCs w:val="20"/>
          </w:rPr>
          <w:t>http://the1709blog.blogspot.co.uk/2014/04/the-aci-adam-and-upc-telekabel.html</w:t>
        </w:r>
      </w:hyperlink>
      <w:r>
        <w:rPr>
          <w:rFonts w:asciiTheme="minorBidi" w:hAnsiTheme="minorBidi"/>
          <w:bCs/>
          <w:szCs w:val="20"/>
        </w:rPr>
        <w:t xml:space="preserve"> </w:t>
      </w:r>
    </w:p>
    <w:p w:rsidR="007B07E2" w:rsidRDefault="007B07E2" w:rsidP="00E165AD">
      <w:pPr>
        <w:spacing w:after="0" w:line="240" w:lineRule="auto"/>
        <w:ind w:left="360"/>
        <w:rPr>
          <w:rFonts w:ascii="Arial" w:hAnsi="Arial"/>
          <w:bCs/>
          <w:i/>
          <w:szCs w:val="20"/>
        </w:rPr>
      </w:pPr>
    </w:p>
    <w:p w:rsidR="007B07E2" w:rsidRPr="007B07E2" w:rsidRDefault="007B07E2" w:rsidP="007B07E2">
      <w:pPr>
        <w:spacing w:after="120" w:line="240" w:lineRule="auto"/>
        <w:rPr>
          <w:rFonts w:ascii="Arial" w:hAnsi="Arial"/>
          <w:b/>
          <w:bCs/>
          <w:szCs w:val="20"/>
        </w:rPr>
      </w:pPr>
      <w:r>
        <w:rPr>
          <w:rFonts w:ascii="Arial" w:hAnsi="Arial"/>
          <w:b/>
          <w:bCs/>
          <w:szCs w:val="20"/>
        </w:rPr>
        <w:t>Private copying from</w:t>
      </w:r>
      <w:r w:rsidRPr="007B07E2">
        <w:rPr>
          <w:rFonts w:ascii="Arial" w:hAnsi="Arial"/>
          <w:b/>
          <w:bCs/>
          <w:szCs w:val="20"/>
        </w:rPr>
        <w:t xml:space="preserve"> unlawful sources</w:t>
      </w:r>
    </w:p>
    <w:p w:rsidR="007B07E2" w:rsidRPr="00E165AD" w:rsidRDefault="007B07E2" w:rsidP="00E165AD">
      <w:pPr>
        <w:pStyle w:val="Listenabsatz"/>
        <w:numPr>
          <w:ilvl w:val="0"/>
          <w:numId w:val="17"/>
        </w:numPr>
        <w:spacing w:after="120" w:line="240" w:lineRule="auto"/>
        <w:rPr>
          <w:rFonts w:ascii="Arial" w:hAnsi="Arial"/>
          <w:bCs/>
          <w:szCs w:val="20"/>
        </w:rPr>
      </w:pPr>
      <w:r w:rsidRPr="00E165AD">
        <w:rPr>
          <w:rFonts w:ascii="Arial" w:hAnsi="Arial"/>
          <w:bCs/>
          <w:i/>
          <w:szCs w:val="20"/>
        </w:rPr>
        <w:t xml:space="preserve">ACI Adam </w:t>
      </w:r>
      <w:r w:rsidRPr="00E165AD">
        <w:rPr>
          <w:rFonts w:ascii="Arial" w:hAnsi="Arial"/>
          <w:bCs/>
          <w:szCs w:val="20"/>
        </w:rPr>
        <w:t xml:space="preserve">(Case 435/12) 10/04/14 </w:t>
      </w:r>
      <w:hyperlink r:id="rId84" w:history="1">
        <w:r w:rsidRPr="00E165AD">
          <w:rPr>
            <w:rStyle w:val="Hyperlink"/>
            <w:rFonts w:ascii="Arial" w:hAnsi="Arial"/>
            <w:bCs/>
            <w:szCs w:val="20"/>
          </w:rPr>
          <w:t>http://curia.europa.eu/juris/documents.jsf?num=C-435/12</w:t>
        </w:r>
      </w:hyperlink>
      <w:r w:rsidRPr="00E165AD">
        <w:rPr>
          <w:rFonts w:ascii="Arial" w:hAnsi="Arial"/>
          <w:bCs/>
          <w:szCs w:val="20"/>
        </w:rPr>
        <w:t xml:space="preserve"> </w:t>
      </w:r>
    </w:p>
    <w:p w:rsidR="006672B9" w:rsidRPr="006672B9" w:rsidRDefault="006672B9" w:rsidP="00E165AD">
      <w:pPr>
        <w:spacing w:after="0" w:line="240" w:lineRule="auto"/>
        <w:ind w:left="360"/>
        <w:rPr>
          <w:rFonts w:ascii="Arial" w:hAnsi="Arial"/>
          <w:bCs/>
          <w:i/>
          <w:szCs w:val="20"/>
        </w:rPr>
      </w:pPr>
      <w:r w:rsidRPr="006672B9">
        <w:rPr>
          <w:rFonts w:ascii="Arial" w:hAnsi="Arial"/>
          <w:bCs/>
          <w:i/>
          <w:szCs w:val="20"/>
        </w:rPr>
        <w:t>See also</w:t>
      </w:r>
    </w:p>
    <w:p w:rsidR="007B07E2" w:rsidRDefault="007B07E2" w:rsidP="00E165AD">
      <w:pPr>
        <w:spacing w:after="120" w:line="240" w:lineRule="auto"/>
        <w:ind w:left="360"/>
        <w:rPr>
          <w:rFonts w:ascii="Arial" w:hAnsi="Arial"/>
          <w:bCs/>
          <w:i/>
          <w:szCs w:val="20"/>
        </w:rPr>
      </w:pPr>
      <w:r>
        <w:rPr>
          <w:rFonts w:ascii="Arial" w:hAnsi="Arial"/>
          <w:bCs/>
          <w:szCs w:val="20"/>
        </w:rPr>
        <w:t xml:space="preserve">IPKat </w:t>
      </w:r>
      <w:hyperlink r:id="rId85" w:history="1">
        <w:r w:rsidRPr="006A2CE0">
          <w:rPr>
            <w:rStyle w:val="Hyperlink"/>
            <w:rFonts w:ascii="Arial" w:hAnsi="Arial"/>
            <w:bCs/>
            <w:szCs w:val="20"/>
          </w:rPr>
          <w:t>http://ipkitten.blogspot.co.uk/2014/04/breaking-news-cjeu-says-that-private.html</w:t>
        </w:r>
      </w:hyperlink>
      <w:r>
        <w:rPr>
          <w:rFonts w:ascii="Arial" w:hAnsi="Arial"/>
          <w:bCs/>
          <w:szCs w:val="20"/>
        </w:rPr>
        <w:t xml:space="preserve"> </w:t>
      </w:r>
    </w:p>
    <w:p w:rsidR="001F0287" w:rsidRPr="001F0287" w:rsidRDefault="001F0287" w:rsidP="00E165AD">
      <w:pPr>
        <w:spacing w:after="120" w:line="240" w:lineRule="auto"/>
        <w:ind w:left="360"/>
        <w:rPr>
          <w:rFonts w:asciiTheme="minorBidi" w:hAnsiTheme="minorBidi"/>
          <w:bCs/>
          <w:szCs w:val="20"/>
        </w:rPr>
      </w:pPr>
      <w:r w:rsidRPr="001F0287">
        <w:rPr>
          <w:rFonts w:asciiTheme="minorBidi" w:hAnsiTheme="minorBidi"/>
          <w:bCs/>
          <w:szCs w:val="20"/>
        </w:rPr>
        <w:t xml:space="preserve">1709 Blog </w:t>
      </w:r>
      <w:hyperlink r:id="rId86" w:history="1">
        <w:r w:rsidRPr="001F0287">
          <w:rPr>
            <w:rStyle w:val="Hyperlink"/>
            <w:rFonts w:asciiTheme="minorBidi" w:hAnsiTheme="minorBidi"/>
            <w:bCs/>
            <w:szCs w:val="20"/>
          </w:rPr>
          <w:t>http://the1709blog.blogspot.co.uk/2014/04/private-copying-of-unlawful.html</w:t>
        </w:r>
      </w:hyperlink>
    </w:p>
    <w:p w:rsidR="00820015" w:rsidRDefault="003B6DC6" w:rsidP="001B0AB2">
      <w:pPr>
        <w:spacing w:after="120" w:line="240" w:lineRule="auto"/>
        <w:ind w:left="357"/>
        <w:rPr>
          <w:rFonts w:asciiTheme="minorBidi" w:hAnsiTheme="minorBidi"/>
          <w:bCs/>
          <w:szCs w:val="20"/>
        </w:rPr>
      </w:pPr>
      <w:r w:rsidRPr="003B6DC6">
        <w:rPr>
          <w:rFonts w:asciiTheme="minorBidi" w:hAnsiTheme="minorBidi"/>
          <w:bCs/>
          <w:szCs w:val="20"/>
        </w:rPr>
        <w:t xml:space="preserve">IPKat </w:t>
      </w:r>
      <w:hyperlink r:id="rId87" w:history="1">
        <w:r w:rsidRPr="003B6DC6">
          <w:rPr>
            <w:rStyle w:val="Hyperlink"/>
            <w:rFonts w:asciiTheme="minorBidi" w:hAnsiTheme="minorBidi"/>
            <w:bCs/>
            <w:szCs w:val="20"/>
          </w:rPr>
          <w:t>http://ipkitten.blogspot.co.uk/2014/04/what-does-aci-adam-decision-mean-for.html</w:t>
        </w:r>
      </w:hyperlink>
      <w:r w:rsidRPr="003B6DC6">
        <w:rPr>
          <w:rFonts w:asciiTheme="minorBidi" w:hAnsiTheme="minorBidi"/>
          <w:bCs/>
          <w:szCs w:val="20"/>
        </w:rPr>
        <w:t xml:space="preserve"> </w:t>
      </w:r>
    </w:p>
    <w:p w:rsidR="001F212F" w:rsidRDefault="00820015" w:rsidP="001B0AB2">
      <w:pPr>
        <w:spacing w:after="120" w:line="240" w:lineRule="auto"/>
        <w:ind w:left="357"/>
        <w:rPr>
          <w:rFonts w:asciiTheme="minorBidi" w:hAnsiTheme="minorBidi"/>
          <w:bCs/>
          <w:szCs w:val="20"/>
        </w:rPr>
      </w:pPr>
      <w:r>
        <w:rPr>
          <w:rFonts w:asciiTheme="minorBidi" w:hAnsiTheme="minorBidi"/>
          <w:bCs/>
          <w:szCs w:val="20"/>
        </w:rPr>
        <w:t xml:space="preserve">IPKat </w:t>
      </w:r>
      <w:hyperlink r:id="rId88" w:history="1">
        <w:r w:rsidRPr="006A2CE0">
          <w:rPr>
            <w:rStyle w:val="Hyperlink"/>
            <w:rFonts w:asciiTheme="minorBidi" w:hAnsiTheme="minorBidi"/>
            <w:bCs/>
            <w:szCs w:val="20"/>
          </w:rPr>
          <w:t>http://the1709blog.blogspot.co.uk/2014/04/the-aci-adam-and-upc-telekabel.html</w:t>
        </w:r>
      </w:hyperlink>
      <w:r>
        <w:rPr>
          <w:rFonts w:asciiTheme="minorBidi" w:hAnsiTheme="minorBidi"/>
          <w:bCs/>
          <w:szCs w:val="20"/>
        </w:rPr>
        <w:t xml:space="preserve"> </w:t>
      </w:r>
    </w:p>
    <w:p w:rsidR="00003C2D" w:rsidRDefault="001F212F" w:rsidP="00E165AD">
      <w:pPr>
        <w:spacing w:after="0" w:line="240" w:lineRule="auto"/>
        <w:ind w:left="360"/>
        <w:rPr>
          <w:rFonts w:asciiTheme="minorBidi" w:hAnsiTheme="minorBidi"/>
          <w:bCs/>
          <w:szCs w:val="20"/>
        </w:rPr>
      </w:pPr>
      <w:r>
        <w:rPr>
          <w:rFonts w:asciiTheme="minorBidi" w:hAnsiTheme="minorBidi"/>
          <w:bCs/>
          <w:szCs w:val="20"/>
        </w:rPr>
        <w:t xml:space="preserve">Kluwer Copyright Blog </w:t>
      </w:r>
      <w:hyperlink r:id="rId89" w:history="1">
        <w:r w:rsidR="002D5DA9" w:rsidRPr="006A2CE0">
          <w:rPr>
            <w:rStyle w:val="Hyperlink"/>
            <w:rFonts w:asciiTheme="minorBidi" w:hAnsiTheme="minorBidi"/>
            <w:bCs/>
            <w:szCs w:val="20"/>
          </w:rPr>
          <w:t>http://kluwercopyrightblog.com/2014/05/12/no-more-downloading-from-unlawful-sources/</w:t>
        </w:r>
      </w:hyperlink>
      <w:r w:rsidR="002D5DA9">
        <w:rPr>
          <w:rFonts w:asciiTheme="minorBidi" w:hAnsiTheme="minorBidi"/>
          <w:bCs/>
          <w:szCs w:val="20"/>
        </w:rPr>
        <w:t xml:space="preserve"> </w:t>
      </w:r>
    </w:p>
    <w:p w:rsidR="001F0287" w:rsidRPr="003B6DC6" w:rsidRDefault="001F0287" w:rsidP="00E165AD">
      <w:pPr>
        <w:spacing w:after="0" w:line="240" w:lineRule="auto"/>
        <w:ind w:left="360"/>
        <w:rPr>
          <w:rFonts w:asciiTheme="minorBidi" w:hAnsiTheme="minorBidi"/>
          <w:bCs/>
          <w:szCs w:val="20"/>
        </w:rPr>
      </w:pPr>
    </w:p>
    <w:p w:rsidR="00557C85" w:rsidRDefault="00557C85" w:rsidP="007F36EC">
      <w:pPr>
        <w:spacing w:after="120" w:line="240" w:lineRule="auto"/>
        <w:rPr>
          <w:rFonts w:asciiTheme="minorBidi" w:hAnsiTheme="minorBidi"/>
          <w:b/>
          <w:bCs/>
          <w:szCs w:val="20"/>
        </w:rPr>
      </w:pPr>
      <w:r>
        <w:rPr>
          <w:rFonts w:asciiTheme="minorBidi" w:hAnsiTheme="minorBidi"/>
          <w:b/>
          <w:bCs/>
          <w:szCs w:val="20"/>
        </w:rPr>
        <w:t>Database right</w:t>
      </w:r>
      <w:r w:rsidR="00362886">
        <w:rPr>
          <w:rFonts w:asciiTheme="minorBidi" w:hAnsiTheme="minorBidi"/>
          <w:b/>
          <w:bCs/>
          <w:szCs w:val="20"/>
        </w:rPr>
        <w:t xml:space="preserve"> </w:t>
      </w:r>
      <w:r w:rsidR="00362886">
        <w:rPr>
          <w:rFonts w:asciiTheme="minorBidi" w:hAnsiTheme="minorBidi"/>
          <w:bCs/>
          <w:szCs w:val="20"/>
        </w:rPr>
        <w:t>(meta search engines)</w:t>
      </w:r>
    </w:p>
    <w:p w:rsidR="006672B9" w:rsidRPr="00E165AD" w:rsidRDefault="00557C85" w:rsidP="00E165AD">
      <w:pPr>
        <w:pStyle w:val="Listenabsatz"/>
        <w:numPr>
          <w:ilvl w:val="0"/>
          <w:numId w:val="17"/>
        </w:numPr>
        <w:spacing w:after="0" w:line="240" w:lineRule="auto"/>
        <w:rPr>
          <w:rFonts w:ascii="Arial" w:hAnsi="Arial" w:cs="Trebuchet MS"/>
          <w:szCs w:val="32"/>
          <w:lang w:val="en-US"/>
        </w:rPr>
      </w:pPr>
      <w:r w:rsidRPr="00E165AD">
        <w:rPr>
          <w:rFonts w:asciiTheme="minorBidi" w:hAnsiTheme="minorBidi"/>
          <w:bCs/>
          <w:i/>
          <w:szCs w:val="20"/>
        </w:rPr>
        <w:t xml:space="preserve">Innoweb </w:t>
      </w:r>
      <w:r w:rsidRPr="00E165AD">
        <w:rPr>
          <w:rFonts w:asciiTheme="minorBidi" w:hAnsiTheme="minorBidi"/>
          <w:bCs/>
          <w:szCs w:val="20"/>
        </w:rPr>
        <w:t>(</w:t>
      </w:r>
      <w:r w:rsidRPr="00E165AD">
        <w:rPr>
          <w:rFonts w:ascii="Arial" w:hAnsi="Arial" w:cs="Trebuchet MS"/>
          <w:szCs w:val="32"/>
          <w:lang w:val="en-US"/>
        </w:rPr>
        <w:t xml:space="preserve">Case C-202/12) 19/12/13 </w:t>
      </w:r>
      <w:hyperlink r:id="rId90" w:history="1">
        <w:r w:rsidR="006672B9" w:rsidRPr="00E165AD">
          <w:rPr>
            <w:rStyle w:val="Hyperlink"/>
            <w:rFonts w:ascii="Arial" w:hAnsi="Arial" w:cs="Trebuchet MS"/>
            <w:szCs w:val="32"/>
            <w:lang w:val="en-US"/>
          </w:rPr>
          <w:t>http://curia.europa.eu/juris/document/document.jsf?text=&amp;docid=145914&amp;pageIndex=0&amp;doclang=EN&amp;mode=lst&amp;dir=&amp;occ=first&amp;part=1&amp;cid=582997</w:t>
        </w:r>
      </w:hyperlink>
      <w:r w:rsidR="006672B9" w:rsidRPr="00E165AD">
        <w:rPr>
          <w:rFonts w:ascii="Arial" w:hAnsi="Arial" w:cs="Trebuchet MS"/>
          <w:szCs w:val="32"/>
          <w:lang w:val="en-US"/>
        </w:rPr>
        <w:t xml:space="preserve"> </w:t>
      </w:r>
    </w:p>
    <w:p w:rsidR="006672B9" w:rsidRDefault="006672B9">
      <w:pPr>
        <w:spacing w:after="0" w:line="240" w:lineRule="auto"/>
        <w:rPr>
          <w:rFonts w:ascii="Arial" w:hAnsi="Arial" w:cs="Trebuchet MS"/>
          <w:szCs w:val="32"/>
          <w:lang w:val="en-US"/>
        </w:rPr>
      </w:pPr>
    </w:p>
    <w:p w:rsidR="00463327" w:rsidRDefault="006672B9" w:rsidP="002A1A6D">
      <w:pPr>
        <w:spacing w:after="0" w:line="240" w:lineRule="auto"/>
        <w:ind w:left="360"/>
        <w:rPr>
          <w:rFonts w:ascii="Arial" w:hAnsi="Arial" w:cs="Trebuchet MS"/>
          <w:i/>
          <w:szCs w:val="32"/>
          <w:lang w:val="en-US"/>
        </w:rPr>
      </w:pPr>
      <w:r w:rsidRPr="006672B9">
        <w:rPr>
          <w:rFonts w:ascii="Arial" w:hAnsi="Arial" w:cs="Trebuchet MS"/>
          <w:i/>
          <w:szCs w:val="32"/>
          <w:lang w:val="en-US"/>
        </w:rPr>
        <w:t>See also</w:t>
      </w:r>
      <w:r w:rsidR="00E165AD">
        <w:rPr>
          <w:rFonts w:ascii="Arial" w:hAnsi="Arial" w:cs="Trebuchet MS"/>
          <w:i/>
          <w:szCs w:val="32"/>
          <w:lang w:val="en-US"/>
        </w:rPr>
        <w:t xml:space="preserve"> </w:t>
      </w:r>
    </w:p>
    <w:p w:rsidR="002D5DA9" w:rsidRPr="00463327" w:rsidRDefault="00463327" w:rsidP="002A1A6D">
      <w:pPr>
        <w:spacing w:after="120" w:line="240" w:lineRule="auto"/>
        <w:ind w:left="360"/>
        <w:rPr>
          <w:rFonts w:ascii="Arial" w:hAnsi="Arial" w:cs="Trebuchet MS"/>
          <w:szCs w:val="32"/>
          <w:lang w:val="en-US"/>
        </w:rPr>
      </w:pPr>
      <w:r>
        <w:rPr>
          <w:rFonts w:ascii="Arial" w:hAnsi="Arial" w:cs="Trebuchet MS"/>
          <w:szCs w:val="32"/>
          <w:lang w:val="en-US"/>
        </w:rPr>
        <w:t xml:space="preserve">1709 Blog </w:t>
      </w:r>
      <w:hyperlink r:id="rId91" w:history="1">
        <w:r w:rsidRPr="006A2CE0">
          <w:rPr>
            <w:rStyle w:val="Hyperlink"/>
            <w:rFonts w:ascii="Arial" w:hAnsi="Arial" w:cs="Trebuchet MS"/>
            <w:szCs w:val="32"/>
            <w:lang w:val="en-US"/>
          </w:rPr>
          <w:t>http://the1709blog.blogspot.co.uk/2013/12/cjeu-takes-foot-off-gaspedaal-then-puts.html</w:t>
        </w:r>
      </w:hyperlink>
      <w:r>
        <w:rPr>
          <w:rFonts w:ascii="Arial" w:hAnsi="Arial" w:cs="Trebuchet MS"/>
          <w:szCs w:val="32"/>
          <w:lang w:val="en-US"/>
        </w:rPr>
        <w:t xml:space="preserve"> </w:t>
      </w:r>
    </w:p>
    <w:p w:rsidR="002D5DA9" w:rsidRDefault="006672B9" w:rsidP="002A1A6D">
      <w:pPr>
        <w:spacing w:after="120" w:line="240" w:lineRule="auto"/>
        <w:ind w:left="360"/>
        <w:rPr>
          <w:rFonts w:ascii="Arial" w:hAnsi="Arial" w:cs="Trebuchet MS"/>
          <w:szCs w:val="32"/>
          <w:lang w:val="en-US"/>
        </w:rPr>
      </w:pPr>
      <w:r>
        <w:rPr>
          <w:rFonts w:ascii="Arial" w:hAnsi="Arial" w:cs="Trebuchet MS"/>
          <w:szCs w:val="32"/>
          <w:lang w:val="en-US"/>
        </w:rPr>
        <w:t xml:space="preserve">IPKat </w:t>
      </w:r>
      <w:hyperlink r:id="rId92" w:history="1">
        <w:r w:rsidRPr="006A2CE0">
          <w:rPr>
            <w:rStyle w:val="Hyperlink"/>
            <w:rFonts w:ascii="Arial" w:hAnsi="Arial" w:cs="Trebuchet MS"/>
            <w:szCs w:val="32"/>
            <w:lang w:val="en-US"/>
          </w:rPr>
          <w:t>http://ipkitten.blogspot.co.uk/2013/12/stepping-on-gaspedaal-cjeu-rules-on-re.html</w:t>
        </w:r>
      </w:hyperlink>
      <w:r>
        <w:rPr>
          <w:rFonts w:ascii="Arial" w:hAnsi="Arial" w:cs="Trebuchet MS"/>
          <w:szCs w:val="32"/>
          <w:lang w:val="en-US"/>
        </w:rPr>
        <w:t xml:space="preserve"> </w:t>
      </w:r>
    </w:p>
    <w:p w:rsidR="006672B9" w:rsidRPr="00E165AD" w:rsidRDefault="002D5DA9" w:rsidP="00003C2D">
      <w:pPr>
        <w:spacing w:after="0" w:line="240" w:lineRule="auto"/>
        <w:ind w:left="357"/>
        <w:rPr>
          <w:rFonts w:ascii="Arial" w:hAnsi="Arial" w:cs="Trebuchet MS"/>
          <w:i/>
          <w:szCs w:val="32"/>
          <w:lang w:val="en-US"/>
        </w:rPr>
      </w:pPr>
      <w:r>
        <w:rPr>
          <w:rFonts w:ascii="Arial" w:hAnsi="Arial" w:cs="Trebuchet MS"/>
          <w:szCs w:val="32"/>
          <w:lang w:val="en-US"/>
        </w:rPr>
        <w:t xml:space="preserve">Kluwer Copyright Blog </w:t>
      </w:r>
      <w:hyperlink r:id="rId93" w:history="1">
        <w:r w:rsidRPr="006A2CE0">
          <w:rPr>
            <w:rStyle w:val="Hyperlink"/>
            <w:rFonts w:ascii="Arial" w:hAnsi="Arial" w:cs="Trebuchet MS"/>
            <w:szCs w:val="32"/>
            <w:lang w:val="en-US"/>
          </w:rPr>
          <w:t>http://kluwercopyrightblog.com/2014/01/20/eu-does-innoweb-hinder-innovation-on-the-web/</w:t>
        </w:r>
      </w:hyperlink>
      <w:r>
        <w:rPr>
          <w:rFonts w:ascii="Arial" w:hAnsi="Arial" w:cs="Trebuchet MS"/>
          <w:szCs w:val="32"/>
          <w:lang w:val="en-US"/>
        </w:rPr>
        <w:t xml:space="preserve"> </w:t>
      </w:r>
    </w:p>
    <w:p w:rsidR="00814C82" w:rsidRDefault="00814C82">
      <w:pPr>
        <w:spacing w:after="0" w:line="240" w:lineRule="auto"/>
        <w:rPr>
          <w:rFonts w:asciiTheme="minorBidi" w:hAnsiTheme="minorBidi"/>
          <w:b/>
          <w:bCs/>
          <w:szCs w:val="20"/>
        </w:rPr>
      </w:pPr>
    </w:p>
    <w:p w:rsidR="0027634B" w:rsidRPr="0097237C" w:rsidRDefault="0027634B" w:rsidP="00020B1E">
      <w:pPr>
        <w:spacing w:after="120" w:line="240" w:lineRule="auto"/>
        <w:rPr>
          <w:rFonts w:asciiTheme="minorBidi" w:hAnsiTheme="minorBidi"/>
          <w:b/>
          <w:bCs/>
          <w:i/>
          <w:sz w:val="24"/>
          <w:szCs w:val="20"/>
        </w:rPr>
      </w:pPr>
      <w:r w:rsidRPr="0097237C">
        <w:rPr>
          <w:rFonts w:asciiTheme="minorBidi" w:hAnsiTheme="minorBidi"/>
          <w:b/>
          <w:bCs/>
          <w:i/>
          <w:sz w:val="24"/>
          <w:szCs w:val="20"/>
        </w:rPr>
        <w:t>Significant CJEU cases in progress</w:t>
      </w:r>
    </w:p>
    <w:p w:rsidR="0000340C" w:rsidRPr="00020B1E" w:rsidRDefault="00814C82" w:rsidP="00020B1E">
      <w:pPr>
        <w:spacing w:after="120" w:line="240" w:lineRule="auto"/>
        <w:rPr>
          <w:rFonts w:asciiTheme="minorBidi" w:hAnsiTheme="minorBidi"/>
          <w:bCs/>
          <w:szCs w:val="20"/>
        </w:rPr>
      </w:pPr>
      <w:r w:rsidRPr="00020B1E">
        <w:rPr>
          <w:rFonts w:asciiTheme="minorBidi" w:hAnsiTheme="minorBidi"/>
          <w:bCs/>
          <w:i/>
          <w:szCs w:val="20"/>
        </w:rPr>
        <w:t>Advocate</w:t>
      </w:r>
      <w:r w:rsidR="0027634B" w:rsidRPr="00020B1E">
        <w:rPr>
          <w:rFonts w:asciiTheme="minorBidi" w:hAnsiTheme="minorBidi"/>
          <w:bCs/>
          <w:i/>
          <w:szCs w:val="20"/>
        </w:rPr>
        <w:t xml:space="preserve"> General</w:t>
      </w:r>
      <w:r w:rsidRPr="00020B1E">
        <w:rPr>
          <w:rFonts w:asciiTheme="minorBidi" w:hAnsiTheme="minorBidi"/>
          <w:bCs/>
          <w:i/>
          <w:szCs w:val="20"/>
        </w:rPr>
        <w:t xml:space="preserve"> Opinion</w:t>
      </w:r>
      <w:r w:rsidR="0027634B" w:rsidRPr="00020B1E">
        <w:rPr>
          <w:rFonts w:asciiTheme="minorBidi" w:hAnsiTheme="minorBidi"/>
          <w:bCs/>
          <w:i/>
          <w:szCs w:val="20"/>
        </w:rPr>
        <w:t>s</w:t>
      </w:r>
      <w:r w:rsidRPr="00020B1E">
        <w:rPr>
          <w:rFonts w:asciiTheme="minorBidi" w:hAnsiTheme="minorBidi"/>
          <w:bCs/>
          <w:szCs w:val="20"/>
        </w:rPr>
        <w:t xml:space="preserve"> (i.e. advice to the CJEU)</w:t>
      </w:r>
      <w:r w:rsidR="0027634B" w:rsidRPr="00020B1E">
        <w:rPr>
          <w:rFonts w:asciiTheme="minorBidi" w:hAnsiTheme="minorBidi"/>
          <w:bCs/>
          <w:szCs w:val="20"/>
        </w:rPr>
        <w:t xml:space="preserve"> </w:t>
      </w:r>
    </w:p>
    <w:p w:rsidR="0000340C" w:rsidRDefault="0000340C" w:rsidP="00507B0C">
      <w:pPr>
        <w:spacing w:after="120" w:line="240" w:lineRule="auto"/>
        <w:rPr>
          <w:rFonts w:asciiTheme="minorBidi" w:hAnsiTheme="minorBidi"/>
          <w:b/>
          <w:bCs/>
          <w:szCs w:val="20"/>
        </w:rPr>
      </w:pPr>
      <w:r>
        <w:rPr>
          <w:rFonts w:asciiTheme="minorBidi" w:hAnsiTheme="minorBidi"/>
          <w:b/>
          <w:bCs/>
          <w:szCs w:val="20"/>
        </w:rPr>
        <w:t>Parody</w:t>
      </w:r>
    </w:p>
    <w:p w:rsidR="0000340C" w:rsidRPr="00EB190A" w:rsidRDefault="0000340C" w:rsidP="00EB190A">
      <w:pPr>
        <w:pStyle w:val="Listenabsatz"/>
        <w:numPr>
          <w:ilvl w:val="0"/>
          <w:numId w:val="17"/>
        </w:numPr>
        <w:spacing w:after="0" w:line="240" w:lineRule="auto"/>
        <w:rPr>
          <w:rFonts w:ascii="Arial" w:hAnsi="Arial" w:cs="Trebuchet MS"/>
          <w:szCs w:val="32"/>
          <w:lang w:val="en-US"/>
        </w:rPr>
      </w:pPr>
      <w:r w:rsidRPr="00EB190A">
        <w:rPr>
          <w:rFonts w:ascii="Arial" w:hAnsi="Arial" w:cs="Trebuchet MS"/>
          <w:i/>
          <w:iCs/>
          <w:szCs w:val="32"/>
          <w:lang w:val="en-US"/>
        </w:rPr>
        <w:t>Deckmyn v Vandersteen</w:t>
      </w:r>
      <w:r w:rsidRPr="00EB190A">
        <w:rPr>
          <w:rFonts w:ascii="Arial" w:hAnsi="Arial" w:cs="Trebuchet MS"/>
          <w:szCs w:val="32"/>
          <w:lang w:val="en-US"/>
        </w:rPr>
        <w:t xml:space="preserve"> Case C-201/13</w:t>
      </w:r>
      <w:r w:rsidR="007D7CC4" w:rsidRPr="00EB190A">
        <w:rPr>
          <w:rFonts w:ascii="Arial" w:hAnsi="Arial" w:cs="Trebuchet MS"/>
          <w:szCs w:val="32"/>
          <w:lang w:val="en-US"/>
        </w:rPr>
        <w:t xml:space="preserve"> 22/05</w:t>
      </w:r>
      <w:r w:rsidRPr="00EB190A">
        <w:rPr>
          <w:rFonts w:ascii="Arial" w:hAnsi="Arial" w:cs="Trebuchet MS"/>
          <w:szCs w:val="32"/>
          <w:lang w:val="en-US"/>
        </w:rPr>
        <w:t>/14</w:t>
      </w:r>
      <w:r w:rsidR="007D7CC4" w:rsidRPr="00EB190A">
        <w:rPr>
          <w:rFonts w:ascii="Arial" w:hAnsi="Arial" w:cs="Trebuchet MS"/>
          <w:szCs w:val="32"/>
          <w:lang w:val="en-US"/>
        </w:rPr>
        <w:t xml:space="preserve"> </w:t>
      </w:r>
      <w:hyperlink r:id="rId94" w:history="1">
        <w:r w:rsidR="007D7CC4" w:rsidRPr="00EB190A">
          <w:rPr>
            <w:rStyle w:val="Hyperlink"/>
            <w:rFonts w:ascii="Arial" w:hAnsi="Arial" w:cs="Trebuchet MS"/>
            <w:szCs w:val="32"/>
            <w:lang w:val="en-US"/>
          </w:rPr>
          <w:t>http://curia.europa.eu/juris/liste.jsf?num=C-201/13</w:t>
        </w:r>
      </w:hyperlink>
      <w:r w:rsidR="007D7CC4" w:rsidRPr="00EB190A">
        <w:rPr>
          <w:rFonts w:ascii="Arial" w:hAnsi="Arial" w:cs="Trebuchet MS"/>
          <w:szCs w:val="32"/>
          <w:lang w:val="en-US"/>
        </w:rPr>
        <w:t xml:space="preserve"> </w:t>
      </w:r>
    </w:p>
    <w:p w:rsidR="0000340C" w:rsidRDefault="0000340C" w:rsidP="0027634B">
      <w:pPr>
        <w:spacing w:after="0" w:line="240" w:lineRule="auto"/>
        <w:rPr>
          <w:rFonts w:ascii="Arial" w:hAnsi="Arial" w:cs="Trebuchet MS"/>
          <w:szCs w:val="32"/>
          <w:lang w:val="en-US"/>
        </w:rPr>
      </w:pPr>
    </w:p>
    <w:p w:rsidR="0000340C" w:rsidRPr="00EB190A" w:rsidRDefault="0000340C" w:rsidP="00EB190A">
      <w:pPr>
        <w:spacing w:after="0" w:line="240" w:lineRule="auto"/>
        <w:ind w:left="360"/>
        <w:rPr>
          <w:rFonts w:ascii="Arial" w:hAnsi="Arial" w:cs="Trebuchet MS"/>
          <w:i/>
          <w:szCs w:val="32"/>
          <w:lang w:val="en-US"/>
        </w:rPr>
      </w:pPr>
      <w:r w:rsidRPr="0000340C">
        <w:rPr>
          <w:rFonts w:ascii="Arial" w:hAnsi="Arial" w:cs="Trebuchet MS"/>
          <w:i/>
          <w:szCs w:val="32"/>
          <w:lang w:val="en-US"/>
        </w:rPr>
        <w:t>See also</w:t>
      </w:r>
      <w:r w:rsidR="00EB190A">
        <w:rPr>
          <w:rFonts w:ascii="Arial" w:hAnsi="Arial" w:cs="Trebuchet MS"/>
          <w:i/>
          <w:szCs w:val="32"/>
          <w:lang w:val="en-US"/>
        </w:rPr>
        <w:t xml:space="preserve"> </w:t>
      </w:r>
      <w:r w:rsidR="007D7CC4" w:rsidRPr="007D7CC4">
        <w:rPr>
          <w:rFonts w:ascii="Arial" w:hAnsi="Arial"/>
          <w:bCs/>
          <w:szCs w:val="20"/>
        </w:rPr>
        <w:t xml:space="preserve">1709 Blog </w:t>
      </w:r>
      <w:hyperlink r:id="rId95" w:history="1">
        <w:r w:rsidR="007D7CC4" w:rsidRPr="006A2CE0">
          <w:rPr>
            <w:rStyle w:val="Hyperlink"/>
            <w:rFonts w:ascii="Arial" w:hAnsi="Arial"/>
            <w:bCs/>
            <w:szCs w:val="20"/>
          </w:rPr>
          <w:t>http://the1709blog.blogspot.co.uk/2014/07/deckmyn-suske-en-wiske-advocate.html</w:t>
        </w:r>
      </w:hyperlink>
      <w:r w:rsidR="007D7CC4">
        <w:rPr>
          <w:rFonts w:ascii="Arial" w:hAnsi="Arial"/>
          <w:bCs/>
          <w:szCs w:val="20"/>
        </w:rPr>
        <w:t xml:space="preserve"> </w:t>
      </w:r>
    </w:p>
    <w:p w:rsidR="0000340C" w:rsidRDefault="0000340C" w:rsidP="0000340C">
      <w:pPr>
        <w:spacing w:after="0" w:line="240" w:lineRule="auto"/>
        <w:rPr>
          <w:rFonts w:asciiTheme="minorBidi" w:hAnsiTheme="minorBidi"/>
          <w:b/>
          <w:bCs/>
          <w:szCs w:val="20"/>
        </w:rPr>
      </w:pPr>
    </w:p>
    <w:p w:rsidR="0027634B" w:rsidRDefault="0000340C" w:rsidP="00507B0C">
      <w:pPr>
        <w:spacing w:after="120" w:line="240" w:lineRule="auto"/>
        <w:rPr>
          <w:rFonts w:asciiTheme="minorBidi" w:hAnsiTheme="minorBidi"/>
          <w:b/>
          <w:bCs/>
          <w:szCs w:val="20"/>
        </w:rPr>
      </w:pPr>
      <w:r>
        <w:rPr>
          <w:rFonts w:asciiTheme="minorBidi" w:hAnsiTheme="minorBidi"/>
          <w:b/>
          <w:bCs/>
          <w:szCs w:val="20"/>
        </w:rPr>
        <w:t xml:space="preserve">Reproduction and Communication to the Public Rights </w:t>
      </w:r>
      <w:r w:rsidRPr="007C280F">
        <w:rPr>
          <w:rFonts w:asciiTheme="minorBidi" w:hAnsiTheme="minorBidi"/>
          <w:bCs/>
          <w:szCs w:val="20"/>
        </w:rPr>
        <w:t>(Digitisation of works without permission</w:t>
      </w:r>
      <w:r>
        <w:rPr>
          <w:rFonts w:asciiTheme="minorBidi" w:hAnsiTheme="minorBidi"/>
          <w:b/>
          <w:bCs/>
          <w:szCs w:val="20"/>
        </w:rPr>
        <w:t xml:space="preserve"> </w:t>
      </w:r>
      <w:r>
        <w:rPr>
          <w:rFonts w:asciiTheme="minorBidi" w:hAnsiTheme="minorBidi"/>
          <w:bCs/>
          <w:szCs w:val="20"/>
        </w:rPr>
        <w:t xml:space="preserve">- </w:t>
      </w:r>
      <w:r w:rsidRPr="00814C82">
        <w:rPr>
          <w:rFonts w:asciiTheme="minorBidi" w:hAnsiTheme="minorBidi"/>
          <w:bCs/>
          <w:szCs w:val="20"/>
        </w:rPr>
        <w:t>Member State authorisation)</w:t>
      </w:r>
    </w:p>
    <w:p w:rsidR="00814C82" w:rsidRPr="00EB190A" w:rsidRDefault="00814C82" w:rsidP="00EB190A">
      <w:pPr>
        <w:pStyle w:val="Listenabsatz"/>
        <w:numPr>
          <w:ilvl w:val="0"/>
          <w:numId w:val="17"/>
        </w:numPr>
        <w:spacing w:after="120" w:line="240" w:lineRule="auto"/>
        <w:rPr>
          <w:rFonts w:ascii="Arial" w:hAnsi="Arial"/>
          <w:b/>
          <w:bCs/>
          <w:szCs w:val="20"/>
        </w:rPr>
      </w:pPr>
      <w:r w:rsidRPr="00EB190A">
        <w:rPr>
          <w:rFonts w:ascii="Arial" w:hAnsi="Arial" w:cs="Trebuchet MS"/>
          <w:i/>
          <w:iCs/>
          <w:szCs w:val="32"/>
          <w:lang w:val="en-US"/>
        </w:rPr>
        <w:t xml:space="preserve">Technische Universität Darmstadt </w:t>
      </w:r>
      <w:r w:rsidRPr="00EB190A">
        <w:rPr>
          <w:rFonts w:ascii="Arial" w:hAnsi="Arial" w:cs="Trebuchet MS"/>
          <w:iCs/>
          <w:szCs w:val="32"/>
          <w:lang w:val="en-US"/>
        </w:rPr>
        <w:t>(Case C-117/13)</w:t>
      </w:r>
      <w:r w:rsidRPr="00EB190A">
        <w:rPr>
          <w:rFonts w:ascii="Arial" w:hAnsi="Arial" w:cs="Trebuchet MS"/>
          <w:i/>
          <w:iCs/>
          <w:szCs w:val="32"/>
          <w:lang w:val="en-US"/>
        </w:rPr>
        <w:t xml:space="preserve"> </w:t>
      </w:r>
      <w:r w:rsidR="0000340C" w:rsidRPr="00EB190A">
        <w:rPr>
          <w:rFonts w:ascii="Arial" w:hAnsi="Arial" w:cs="Trebuchet MS"/>
          <w:iCs/>
          <w:szCs w:val="32"/>
          <w:lang w:val="en-US"/>
        </w:rPr>
        <w:t xml:space="preserve">05/06/14 </w:t>
      </w:r>
      <w:hyperlink r:id="rId96" w:history="1">
        <w:r w:rsidRPr="00EB190A">
          <w:rPr>
            <w:rStyle w:val="Hyperlink"/>
            <w:rFonts w:ascii="Arial" w:hAnsi="Arial" w:cs="Trebuchet MS"/>
            <w:iCs/>
            <w:szCs w:val="32"/>
            <w:lang w:val="en-US"/>
          </w:rPr>
          <w:t>http://curia.europa.eu/juris/documents.jsf?num=C-117/13</w:t>
        </w:r>
      </w:hyperlink>
      <w:r w:rsidRPr="00EB190A">
        <w:rPr>
          <w:rFonts w:ascii="Arial" w:hAnsi="Arial" w:cs="Trebuchet MS"/>
          <w:iCs/>
          <w:szCs w:val="32"/>
          <w:lang w:val="en-US"/>
        </w:rPr>
        <w:t xml:space="preserve"> </w:t>
      </w:r>
    </w:p>
    <w:p w:rsidR="00814C82" w:rsidRPr="00EB190A" w:rsidRDefault="00814C82">
      <w:pPr>
        <w:spacing w:after="0" w:line="240" w:lineRule="auto"/>
        <w:rPr>
          <w:rFonts w:asciiTheme="minorBidi" w:hAnsiTheme="minorBidi"/>
          <w:bCs/>
          <w:i/>
          <w:szCs w:val="20"/>
        </w:rPr>
      </w:pPr>
      <w:r w:rsidRPr="00814C82">
        <w:rPr>
          <w:rFonts w:asciiTheme="minorBidi" w:hAnsiTheme="minorBidi"/>
          <w:bCs/>
          <w:i/>
          <w:szCs w:val="20"/>
        </w:rPr>
        <w:t>See also</w:t>
      </w:r>
      <w:r w:rsidR="00EB190A">
        <w:rPr>
          <w:rFonts w:asciiTheme="minorBidi" w:hAnsiTheme="minorBidi"/>
          <w:bCs/>
          <w:i/>
          <w:szCs w:val="20"/>
        </w:rPr>
        <w:t xml:space="preserve"> </w:t>
      </w:r>
      <w:r w:rsidRPr="00814C82">
        <w:rPr>
          <w:rFonts w:asciiTheme="minorBidi" w:hAnsiTheme="minorBidi"/>
          <w:bCs/>
          <w:szCs w:val="20"/>
        </w:rPr>
        <w:t xml:space="preserve">IPKat </w:t>
      </w:r>
      <w:hyperlink r:id="rId97" w:history="1">
        <w:r w:rsidRPr="00814C82">
          <w:rPr>
            <w:rStyle w:val="Hyperlink"/>
            <w:rFonts w:asciiTheme="minorBidi" w:hAnsiTheme="minorBidi"/>
            <w:bCs/>
            <w:szCs w:val="20"/>
          </w:rPr>
          <w:t>http://ipkitten.blogspot.co.uk/2014/06/breaking-ag-jaaskinen-says-that-member.html</w:t>
        </w:r>
      </w:hyperlink>
      <w:r w:rsidRPr="00814C82">
        <w:rPr>
          <w:rFonts w:asciiTheme="minorBidi" w:hAnsiTheme="minorBidi"/>
          <w:bCs/>
          <w:szCs w:val="20"/>
        </w:rPr>
        <w:t xml:space="preserve"> </w:t>
      </w:r>
    </w:p>
    <w:p w:rsidR="0000340C" w:rsidRDefault="0000340C">
      <w:pPr>
        <w:spacing w:after="0" w:line="240" w:lineRule="auto"/>
        <w:rPr>
          <w:rFonts w:asciiTheme="minorBidi" w:hAnsiTheme="minorBidi"/>
          <w:b/>
          <w:bCs/>
          <w:szCs w:val="20"/>
        </w:rPr>
      </w:pPr>
    </w:p>
    <w:p w:rsidR="00814C82" w:rsidRDefault="00507B0C" w:rsidP="00507B0C">
      <w:pPr>
        <w:spacing w:after="120" w:line="240" w:lineRule="auto"/>
        <w:rPr>
          <w:rFonts w:asciiTheme="minorBidi" w:hAnsiTheme="minorBidi"/>
          <w:b/>
          <w:bCs/>
          <w:szCs w:val="20"/>
        </w:rPr>
      </w:pPr>
      <w:r>
        <w:rPr>
          <w:rFonts w:asciiTheme="minorBidi" w:hAnsiTheme="minorBidi"/>
          <w:b/>
          <w:bCs/>
          <w:szCs w:val="20"/>
        </w:rPr>
        <w:t>Private copying and levies</w:t>
      </w:r>
    </w:p>
    <w:p w:rsidR="0027634B" w:rsidRPr="00EB190A" w:rsidRDefault="0027634B" w:rsidP="00EB190A">
      <w:pPr>
        <w:pStyle w:val="Listenabsatz"/>
        <w:numPr>
          <w:ilvl w:val="0"/>
          <w:numId w:val="17"/>
        </w:numPr>
        <w:spacing w:after="120" w:line="240" w:lineRule="auto"/>
        <w:rPr>
          <w:rFonts w:asciiTheme="minorBidi" w:hAnsiTheme="minorBidi"/>
          <w:bCs/>
          <w:szCs w:val="20"/>
        </w:rPr>
      </w:pPr>
      <w:r w:rsidRPr="00EB190A">
        <w:rPr>
          <w:rFonts w:asciiTheme="minorBidi" w:hAnsiTheme="minorBidi"/>
          <w:bCs/>
          <w:i/>
          <w:szCs w:val="20"/>
        </w:rPr>
        <w:t xml:space="preserve">Copydan </w:t>
      </w:r>
      <w:r w:rsidRPr="00EB190A">
        <w:rPr>
          <w:rFonts w:asciiTheme="minorBidi" w:hAnsiTheme="minorBidi"/>
          <w:bCs/>
          <w:szCs w:val="20"/>
        </w:rPr>
        <w:t>(Case C-117/13)</w:t>
      </w:r>
      <w:r w:rsidR="004721A7" w:rsidRPr="00EB190A">
        <w:rPr>
          <w:rFonts w:asciiTheme="minorBidi" w:hAnsiTheme="minorBidi"/>
          <w:bCs/>
          <w:szCs w:val="20"/>
        </w:rPr>
        <w:t xml:space="preserve"> 18/06/14</w:t>
      </w:r>
      <w:r w:rsidRPr="00EB190A">
        <w:rPr>
          <w:rFonts w:asciiTheme="minorBidi" w:hAnsiTheme="minorBidi"/>
          <w:bCs/>
          <w:szCs w:val="20"/>
        </w:rPr>
        <w:t xml:space="preserve"> </w:t>
      </w:r>
      <w:hyperlink r:id="rId98" w:history="1">
        <w:r w:rsidRPr="00EB190A">
          <w:rPr>
            <w:rStyle w:val="Hyperlink"/>
            <w:rFonts w:asciiTheme="minorBidi" w:hAnsiTheme="minorBidi"/>
            <w:bCs/>
            <w:szCs w:val="20"/>
          </w:rPr>
          <w:t>http://curia.europa.eu/juris/documents.jsf?num=C-117/13</w:t>
        </w:r>
      </w:hyperlink>
      <w:r w:rsidRPr="00EB190A">
        <w:rPr>
          <w:rFonts w:asciiTheme="minorBidi" w:hAnsiTheme="minorBidi"/>
          <w:bCs/>
          <w:szCs w:val="20"/>
        </w:rPr>
        <w:t xml:space="preserve"> </w:t>
      </w:r>
    </w:p>
    <w:p w:rsidR="0027634B" w:rsidRPr="00EB190A" w:rsidRDefault="0027634B" w:rsidP="00EB190A">
      <w:pPr>
        <w:spacing w:after="0" w:line="240" w:lineRule="auto"/>
        <w:ind w:left="360"/>
        <w:rPr>
          <w:rFonts w:asciiTheme="minorBidi" w:hAnsiTheme="minorBidi"/>
          <w:bCs/>
          <w:i/>
          <w:szCs w:val="20"/>
        </w:rPr>
      </w:pPr>
      <w:r w:rsidRPr="0027634B">
        <w:rPr>
          <w:rFonts w:asciiTheme="minorBidi" w:hAnsiTheme="minorBidi"/>
          <w:bCs/>
          <w:i/>
          <w:szCs w:val="20"/>
        </w:rPr>
        <w:t>See also</w:t>
      </w:r>
      <w:r w:rsidR="00EB190A">
        <w:rPr>
          <w:rFonts w:asciiTheme="minorBidi" w:hAnsiTheme="minorBidi"/>
          <w:bCs/>
          <w:i/>
          <w:szCs w:val="20"/>
        </w:rPr>
        <w:t xml:space="preserve"> </w:t>
      </w:r>
      <w:r>
        <w:rPr>
          <w:rFonts w:asciiTheme="minorBidi" w:hAnsiTheme="minorBidi"/>
          <w:bCs/>
          <w:szCs w:val="20"/>
        </w:rPr>
        <w:t xml:space="preserve">IPKat </w:t>
      </w:r>
      <w:hyperlink r:id="rId99" w:history="1">
        <w:r w:rsidRPr="006A2CE0">
          <w:rPr>
            <w:rStyle w:val="Hyperlink"/>
            <w:rFonts w:asciiTheme="minorBidi" w:hAnsiTheme="minorBidi"/>
            <w:bCs/>
            <w:szCs w:val="20"/>
          </w:rPr>
          <w:t>http://ipkitten.blogspot.co.uk/2014/06/private-copying-and-levies-what-is-ag.html</w:t>
        </w:r>
      </w:hyperlink>
      <w:r>
        <w:rPr>
          <w:rFonts w:asciiTheme="minorBidi" w:hAnsiTheme="minorBidi"/>
          <w:bCs/>
          <w:szCs w:val="20"/>
        </w:rPr>
        <w:t xml:space="preserve"> </w:t>
      </w:r>
    </w:p>
    <w:p w:rsidR="006F31E0" w:rsidRDefault="006F31E0">
      <w:pPr>
        <w:spacing w:after="0" w:line="240" w:lineRule="auto"/>
        <w:rPr>
          <w:rFonts w:asciiTheme="minorBidi" w:hAnsiTheme="minorBidi"/>
          <w:b/>
          <w:bCs/>
          <w:szCs w:val="20"/>
        </w:rPr>
      </w:pPr>
    </w:p>
    <w:p w:rsidR="006F31E0" w:rsidRPr="00020B1E" w:rsidRDefault="006F31E0" w:rsidP="00020B1E">
      <w:pPr>
        <w:spacing w:after="120" w:line="240" w:lineRule="auto"/>
        <w:rPr>
          <w:rFonts w:asciiTheme="minorBidi" w:hAnsiTheme="minorBidi"/>
          <w:bCs/>
          <w:i/>
          <w:szCs w:val="20"/>
        </w:rPr>
      </w:pPr>
      <w:r w:rsidRPr="00020B1E">
        <w:rPr>
          <w:rFonts w:asciiTheme="minorBidi" w:hAnsiTheme="minorBidi"/>
          <w:bCs/>
          <w:i/>
          <w:szCs w:val="20"/>
        </w:rPr>
        <w:t>Referrals from national courts</w:t>
      </w:r>
    </w:p>
    <w:p w:rsidR="006F31E0" w:rsidRPr="006F31E0" w:rsidRDefault="006F31E0" w:rsidP="00020B1E">
      <w:pPr>
        <w:spacing w:after="120" w:line="240" w:lineRule="auto"/>
        <w:rPr>
          <w:rFonts w:asciiTheme="minorBidi" w:hAnsiTheme="minorBidi"/>
          <w:b/>
          <w:bCs/>
          <w:color w:val="000000" w:themeColor="text1"/>
          <w:szCs w:val="20"/>
        </w:rPr>
      </w:pPr>
      <w:r>
        <w:rPr>
          <w:rFonts w:asciiTheme="minorBidi" w:hAnsiTheme="minorBidi"/>
          <w:b/>
          <w:bCs/>
          <w:color w:val="000000" w:themeColor="text1"/>
          <w:szCs w:val="20"/>
        </w:rPr>
        <w:t xml:space="preserve">Private copying levies </w:t>
      </w:r>
      <w:r w:rsidRPr="006F31E0">
        <w:rPr>
          <w:rFonts w:asciiTheme="minorBidi" w:hAnsiTheme="minorBidi"/>
          <w:bCs/>
          <w:color w:val="000000" w:themeColor="text1"/>
          <w:szCs w:val="20"/>
        </w:rPr>
        <w:t>(fair compensation)</w:t>
      </w:r>
    </w:p>
    <w:p w:rsidR="006F31E0" w:rsidRDefault="006F31E0" w:rsidP="006F31E0">
      <w:pPr>
        <w:widowControl w:val="0"/>
        <w:autoSpaceDE w:val="0"/>
        <w:autoSpaceDN w:val="0"/>
        <w:adjustRightInd w:val="0"/>
        <w:spacing w:after="120" w:line="240" w:lineRule="auto"/>
        <w:rPr>
          <w:rFonts w:ascii="Arial" w:hAnsi="Arial" w:cs="Verdana"/>
          <w:bCs/>
          <w:color w:val="000000" w:themeColor="text1"/>
          <w:szCs w:val="26"/>
          <w:lang w:val="en-US"/>
        </w:rPr>
      </w:pPr>
      <w:r w:rsidRPr="006F31E0">
        <w:rPr>
          <w:rFonts w:ascii="Arial" w:hAnsi="Arial" w:cs="Verdana"/>
          <w:bCs/>
          <w:i/>
          <w:color w:val="000000" w:themeColor="text1"/>
          <w:szCs w:val="26"/>
          <w:lang w:val="en-US"/>
        </w:rPr>
        <w:t>Hewlett-Packard Belgium</w:t>
      </w:r>
      <w:r w:rsidRPr="006F31E0">
        <w:rPr>
          <w:rFonts w:ascii="Arial" w:hAnsi="Arial" w:cs="Verdana"/>
          <w:bCs/>
          <w:color w:val="000000" w:themeColor="text1"/>
          <w:szCs w:val="26"/>
          <w:lang w:val="en-US"/>
        </w:rPr>
        <w:t xml:space="preserve"> (Case C-572/13)</w:t>
      </w:r>
      <w:r>
        <w:rPr>
          <w:rFonts w:ascii="Arial" w:hAnsi="Arial" w:cs="Verdana"/>
          <w:bCs/>
          <w:color w:val="000000" w:themeColor="text1"/>
          <w:szCs w:val="26"/>
          <w:lang w:val="en-US"/>
        </w:rPr>
        <w:t xml:space="preserve"> 10/01/14 </w:t>
      </w:r>
      <w:hyperlink r:id="rId100" w:history="1">
        <w:r w:rsidRPr="006A2CE0">
          <w:rPr>
            <w:rStyle w:val="Hyperlink"/>
            <w:rFonts w:ascii="Arial" w:hAnsi="Arial" w:cs="Verdana"/>
            <w:bCs/>
            <w:szCs w:val="26"/>
            <w:lang w:val="en-US"/>
          </w:rPr>
          <w:t>http://curia.europa.eu/juris/liste.jsf?&amp;num=C-572/13</w:t>
        </w:r>
      </w:hyperlink>
      <w:r>
        <w:rPr>
          <w:rFonts w:ascii="Arial" w:hAnsi="Arial" w:cs="Verdana"/>
          <w:bCs/>
          <w:color w:val="000000" w:themeColor="text1"/>
          <w:szCs w:val="26"/>
          <w:lang w:val="en-US"/>
        </w:rPr>
        <w:t xml:space="preserve"> </w:t>
      </w:r>
    </w:p>
    <w:p w:rsidR="0027634B" w:rsidRPr="006F31E0" w:rsidRDefault="006F31E0" w:rsidP="006F31E0">
      <w:pPr>
        <w:widowControl w:val="0"/>
        <w:autoSpaceDE w:val="0"/>
        <w:autoSpaceDN w:val="0"/>
        <w:adjustRightInd w:val="0"/>
        <w:spacing w:after="0" w:line="240" w:lineRule="auto"/>
        <w:rPr>
          <w:rFonts w:ascii="Arial" w:hAnsi="Arial" w:cs="Verdana"/>
          <w:bCs/>
          <w:color w:val="000000" w:themeColor="text1"/>
          <w:szCs w:val="26"/>
          <w:lang w:val="en-US"/>
        </w:rPr>
      </w:pPr>
      <w:r w:rsidRPr="006F31E0">
        <w:rPr>
          <w:rFonts w:ascii="Arial" w:hAnsi="Arial" w:cs="Verdana"/>
          <w:bCs/>
          <w:i/>
          <w:color w:val="000000" w:themeColor="text1"/>
          <w:szCs w:val="26"/>
          <w:lang w:val="en-US"/>
        </w:rPr>
        <w:t>See also</w:t>
      </w:r>
      <w:r>
        <w:rPr>
          <w:rFonts w:ascii="Arial" w:hAnsi="Arial" w:cs="Verdana"/>
          <w:bCs/>
          <w:i/>
          <w:color w:val="000000" w:themeColor="text1"/>
          <w:szCs w:val="26"/>
          <w:lang w:val="en-US"/>
        </w:rPr>
        <w:t xml:space="preserve"> </w:t>
      </w:r>
      <w:r>
        <w:rPr>
          <w:rFonts w:ascii="Arial" w:hAnsi="Arial" w:cs="Verdana"/>
          <w:bCs/>
          <w:color w:val="000000" w:themeColor="text1"/>
          <w:szCs w:val="26"/>
          <w:lang w:val="en-US"/>
        </w:rPr>
        <w:t xml:space="preserve">IPKat </w:t>
      </w:r>
      <w:hyperlink r:id="rId101" w:history="1">
        <w:r w:rsidRPr="006A2CE0">
          <w:rPr>
            <w:rStyle w:val="Hyperlink"/>
            <w:rFonts w:ascii="Arial" w:hAnsi="Arial" w:cs="Verdana"/>
            <w:bCs/>
            <w:szCs w:val="26"/>
            <w:lang w:val="en-US"/>
          </w:rPr>
          <w:t>http://ipkitten.blogspot.co.uk/2013/12/levies-fair-compensation-cjeu-its.html</w:t>
        </w:r>
      </w:hyperlink>
      <w:r>
        <w:rPr>
          <w:rFonts w:ascii="Arial" w:hAnsi="Arial" w:cs="Verdana"/>
          <w:bCs/>
          <w:color w:val="000000" w:themeColor="text1"/>
          <w:szCs w:val="26"/>
          <w:lang w:val="en-US"/>
        </w:rPr>
        <w:t xml:space="preserve"> </w:t>
      </w:r>
    </w:p>
    <w:p w:rsidR="00820015" w:rsidRDefault="00820015">
      <w:pPr>
        <w:spacing w:after="0" w:line="240" w:lineRule="auto"/>
        <w:rPr>
          <w:rFonts w:asciiTheme="minorBidi" w:hAnsiTheme="minorBidi"/>
          <w:b/>
          <w:bCs/>
          <w:szCs w:val="20"/>
        </w:rPr>
      </w:pPr>
    </w:p>
    <w:p w:rsidR="00474087" w:rsidRPr="001B0AB2" w:rsidRDefault="00474087" w:rsidP="001B0AB2">
      <w:pPr>
        <w:spacing w:after="120" w:line="240" w:lineRule="auto"/>
        <w:rPr>
          <w:rFonts w:asciiTheme="minorBidi" w:hAnsiTheme="minorBidi"/>
          <w:b/>
          <w:bCs/>
          <w:sz w:val="28"/>
          <w:szCs w:val="20"/>
        </w:rPr>
      </w:pPr>
      <w:r>
        <w:rPr>
          <w:rFonts w:asciiTheme="minorBidi" w:hAnsiTheme="minorBidi"/>
          <w:b/>
          <w:bCs/>
          <w:sz w:val="28"/>
          <w:szCs w:val="20"/>
        </w:rPr>
        <w:br w:type="page"/>
      </w:r>
      <w:r w:rsidR="00A9594F" w:rsidRPr="00020B1E">
        <w:rPr>
          <w:rFonts w:asciiTheme="minorBidi" w:hAnsiTheme="minorBidi"/>
          <w:b/>
          <w:bCs/>
          <w:sz w:val="28"/>
          <w:szCs w:val="20"/>
        </w:rPr>
        <w:t>Advocacy/Lobbying activities</w:t>
      </w:r>
    </w:p>
    <w:p w:rsidR="00457D2E" w:rsidRPr="00F07AF4" w:rsidRDefault="0069698A">
      <w:pPr>
        <w:spacing w:after="0" w:line="240" w:lineRule="auto"/>
        <w:rPr>
          <w:rFonts w:asciiTheme="minorBidi" w:hAnsiTheme="minorBidi"/>
          <w:szCs w:val="20"/>
        </w:rPr>
      </w:pPr>
      <w:r>
        <w:rPr>
          <w:rFonts w:asciiTheme="minorBidi" w:hAnsiTheme="minorBidi"/>
          <w:szCs w:val="20"/>
        </w:rPr>
        <w:t>See above</w:t>
      </w:r>
      <w:r w:rsidR="00777039">
        <w:rPr>
          <w:rFonts w:asciiTheme="minorBidi" w:hAnsiTheme="minorBidi"/>
          <w:szCs w:val="20"/>
        </w:rPr>
        <w:t xml:space="preserve"> and </w:t>
      </w:r>
      <w:hyperlink r:id="rId102" w:history="1">
        <w:r w:rsidR="00777039" w:rsidRPr="006A2CE0">
          <w:rPr>
            <w:rStyle w:val="Hyperlink"/>
            <w:rFonts w:asciiTheme="minorBidi" w:hAnsiTheme="minorBidi"/>
            <w:szCs w:val="20"/>
          </w:rPr>
          <w:t>http://www.cilip.org.uk/cilip/advocacy-awards-and-projects/advocacy-and-campaigns/copyright</w:t>
        </w:r>
      </w:hyperlink>
      <w:r w:rsidR="00777039">
        <w:rPr>
          <w:rFonts w:asciiTheme="minorBidi" w:hAnsiTheme="minorBidi"/>
          <w:szCs w:val="20"/>
        </w:rPr>
        <w:t xml:space="preserve"> </w:t>
      </w:r>
    </w:p>
    <w:p w:rsidR="00457D2E" w:rsidRPr="00F07AF4" w:rsidRDefault="00457D2E">
      <w:pPr>
        <w:spacing w:after="0" w:line="240" w:lineRule="auto"/>
        <w:rPr>
          <w:rFonts w:asciiTheme="minorBidi" w:hAnsiTheme="minorBidi"/>
          <w:szCs w:val="20"/>
        </w:rPr>
      </w:pPr>
    </w:p>
    <w:p w:rsidR="0069698A" w:rsidRPr="00DF4F90" w:rsidRDefault="00457D2E" w:rsidP="00DF4F90">
      <w:pPr>
        <w:rPr>
          <w:rFonts w:asciiTheme="minorBidi" w:hAnsiTheme="minorBidi"/>
          <w:b/>
          <w:bCs/>
          <w:szCs w:val="20"/>
        </w:rPr>
      </w:pPr>
      <w:r w:rsidRPr="007F36EC">
        <w:rPr>
          <w:rFonts w:asciiTheme="minorBidi" w:hAnsiTheme="minorBidi"/>
          <w:b/>
          <w:bCs/>
          <w:sz w:val="28"/>
          <w:szCs w:val="20"/>
        </w:rPr>
        <w:t>Educational activities</w:t>
      </w:r>
    </w:p>
    <w:p w:rsidR="00777039" w:rsidRDefault="0069698A">
      <w:pPr>
        <w:spacing w:after="0" w:line="240" w:lineRule="auto"/>
        <w:rPr>
          <w:rFonts w:asciiTheme="minorBidi" w:hAnsiTheme="minorBidi"/>
          <w:szCs w:val="20"/>
        </w:rPr>
      </w:pPr>
      <w:r w:rsidRPr="00EF42CA">
        <w:rPr>
          <w:rFonts w:asciiTheme="minorBidi" w:hAnsiTheme="minorBidi"/>
          <w:b/>
          <w:szCs w:val="20"/>
        </w:rPr>
        <w:t xml:space="preserve">CILIP </w:t>
      </w:r>
      <w:r w:rsidR="00777039" w:rsidRPr="00EF42CA">
        <w:rPr>
          <w:rFonts w:asciiTheme="minorBidi" w:hAnsiTheme="minorBidi"/>
          <w:b/>
          <w:szCs w:val="20"/>
        </w:rPr>
        <w:t>Copyright Executive Briefing 2014</w:t>
      </w:r>
      <w:r w:rsidR="00777039">
        <w:rPr>
          <w:rFonts w:asciiTheme="minorBidi" w:hAnsiTheme="minorBidi"/>
          <w:szCs w:val="20"/>
        </w:rPr>
        <w:t xml:space="preserve"> </w:t>
      </w:r>
      <w:hyperlink r:id="rId103" w:history="1">
        <w:r w:rsidR="00777039" w:rsidRPr="006A2CE0">
          <w:rPr>
            <w:rStyle w:val="Hyperlink"/>
            <w:rFonts w:asciiTheme="minorBidi" w:hAnsiTheme="minorBidi"/>
            <w:szCs w:val="20"/>
          </w:rPr>
          <w:t>http://www.cilip.org.uk/cilip/events/cilip-copyright-executive-briefing</w:t>
        </w:r>
      </w:hyperlink>
      <w:r w:rsidR="00777039">
        <w:rPr>
          <w:rFonts w:asciiTheme="minorBidi" w:hAnsiTheme="minorBidi"/>
          <w:szCs w:val="20"/>
        </w:rPr>
        <w:t xml:space="preserve"> Keynote Speaker: the then IP Minister, Viscount Younger of Leckie</w:t>
      </w:r>
    </w:p>
    <w:p w:rsidR="00777039" w:rsidRDefault="00777039">
      <w:pPr>
        <w:spacing w:after="0" w:line="240" w:lineRule="auto"/>
        <w:rPr>
          <w:rFonts w:asciiTheme="minorBidi" w:hAnsiTheme="minorBidi"/>
          <w:szCs w:val="20"/>
        </w:rPr>
      </w:pPr>
    </w:p>
    <w:p w:rsidR="00777039" w:rsidRPr="00777039" w:rsidRDefault="00777039" w:rsidP="00777039">
      <w:pPr>
        <w:shd w:val="clear" w:color="auto" w:fill="EEEEEE"/>
        <w:spacing w:after="0" w:line="160" w:lineRule="atLeast"/>
        <w:ind w:left="360"/>
        <w:textAlignment w:val="baseline"/>
        <w:rPr>
          <w:rFonts w:ascii="Arial" w:hAnsi="Arial"/>
          <w:color w:val="000000"/>
          <w:szCs w:val="14"/>
        </w:rPr>
      </w:pPr>
      <w:r>
        <w:rPr>
          <w:rFonts w:ascii="Arial" w:hAnsi="Arial"/>
          <w:color w:val="000000"/>
          <w:szCs w:val="14"/>
        </w:rPr>
        <w:t>Download</w:t>
      </w:r>
      <w:r w:rsidRPr="00777039">
        <w:rPr>
          <w:rFonts w:ascii="Arial" w:hAnsi="Arial"/>
          <w:color w:val="000000"/>
          <w:szCs w:val="14"/>
        </w:rPr>
        <w:t xml:space="preserve"> the</w:t>
      </w:r>
      <w:r w:rsidRPr="00777039">
        <w:rPr>
          <w:rStyle w:val="apple-converted-space"/>
          <w:rFonts w:ascii="Arial" w:hAnsi="Arial"/>
          <w:color w:val="000000"/>
          <w:szCs w:val="14"/>
        </w:rPr>
        <w:t> </w:t>
      </w:r>
      <w:hyperlink r:id="rId104" w:history="1">
        <w:r w:rsidRPr="00777039">
          <w:rPr>
            <w:rStyle w:val="Hyperlink"/>
            <w:rFonts w:ascii="Arial" w:hAnsi="Arial"/>
            <w:color w:val="C11556"/>
            <w:szCs w:val="14"/>
            <w:bdr w:val="none" w:sz="0" w:space="0" w:color="auto" w:frame="1"/>
          </w:rPr>
          <w:t>speaker presentations</w:t>
        </w:r>
      </w:hyperlink>
    </w:p>
    <w:p w:rsidR="00777039" w:rsidRPr="00777039" w:rsidRDefault="00777039" w:rsidP="00777039">
      <w:pPr>
        <w:shd w:val="clear" w:color="auto" w:fill="EEEEEE"/>
        <w:spacing w:after="0" w:line="160" w:lineRule="atLeast"/>
        <w:ind w:left="360"/>
        <w:textAlignment w:val="baseline"/>
        <w:rPr>
          <w:rFonts w:ascii="Arial" w:hAnsi="Arial"/>
          <w:color w:val="000000"/>
          <w:szCs w:val="14"/>
        </w:rPr>
      </w:pPr>
      <w:r>
        <w:rPr>
          <w:rFonts w:ascii="Arial" w:hAnsi="Arial"/>
          <w:color w:val="000000"/>
          <w:szCs w:val="14"/>
        </w:rPr>
        <w:t>Read</w:t>
      </w:r>
      <w:r w:rsidRPr="00777039">
        <w:rPr>
          <w:rFonts w:ascii="Arial" w:hAnsi="Arial"/>
          <w:color w:val="000000"/>
          <w:szCs w:val="14"/>
        </w:rPr>
        <w:t xml:space="preserve"> the</w:t>
      </w:r>
      <w:r w:rsidRPr="00777039">
        <w:rPr>
          <w:rStyle w:val="apple-converted-space"/>
          <w:rFonts w:ascii="Arial" w:hAnsi="Arial"/>
          <w:color w:val="000000"/>
          <w:szCs w:val="14"/>
        </w:rPr>
        <w:t> </w:t>
      </w:r>
      <w:hyperlink r:id="rId105" w:history="1">
        <w:r w:rsidRPr="00777039">
          <w:rPr>
            <w:rStyle w:val="Hyperlink"/>
            <w:rFonts w:ascii="Arial" w:hAnsi="Arial"/>
            <w:color w:val="C11556"/>
            <w:szCs w:val="14"/>
            <w:bdr w:val="none" w:sz="0" w:space="0" w:color="auto" w:frame="1"/>
          </w:rPr>
          <w:t>live blog of the event</w:t>
        </w:r>
      </w:hyperlink>
    </w:p>
    <w:p w:rsidR="00777039" w:rsidRPr="00777039" w:rsidRDefault="00777039" w:rsidP="00777039">
      <w:pPr>
        <w:shd w:val="clear" w:color="auto" w:fill="EEEEEE"/>
        <w:spacing w:after="0" w:line="160" w:lineRule="atLeast"/>
        <w:ind w:left="360"/>
        <w:textAlignment w:val="baseline"/>
        <w:rPr>
          <w:rFonts w:ascii="Arial" w:hAnsi="Arial"/>
          <w:color w:val="000000"/>
          <w:szCs w:val="14"/>
        </w:rPr>
      </w:pPr>
      <w:r>
        <w:rPr>
          <w:rFonts w:ascii="Arial" w:hAnsi="Arial"/>
          <w:color w:val="000000"/>
          <w:szCs w:val="14"/>
        </w:rPr>
        <w:t>Read</w:t>
      </w:r>
      <w:r w:rsidRPr="00777039">
        <w:rPr>
          <w:rStyle w:val="apple-converted-space"/>
          <w:rFonts w:ascii="Arial" w:hAnsi="Arial"/>
          <w:color w:val="000000"/>
          <w:szCs w:val="14"/>
        </w:rPr>
        <w:t> </w:t>
      </w:r>
      <w:hyperlink r:id="rId106" w:history="1">
        <w:r>
          <w:rPr>
            <w:rStyle w:val="Hyperlink"/>
            <w:rFonts w:ascii="Arial" w:hAnsi="Arial"/>
            <w:color w:val="C11556"/>
            <w:szCs w:val="14"/>
            <w:bdr w:val="none" w:sz="0" w:space="0" w:color="auto" w:frame="1"/>
          </w:rPr>
          <w:t>the</w:t>
        </w:r>
        <w:r w:rsidRPr="00777039">
          <w:rPr>
            <w:rStyle w:val="Hyperlink"/>
            <w:rFonts w:ascii="Arial" w:hAnsi="Arial"/>
            <w:color w:val="C11556"/>
            <w:szCs w:val="14"/>
            <w:bdr w:val="none" w:sz="0" w:space="0" w:color="auto" w:frame="1"/>
          </w:rPr>
          <w:t xml:space="preserve"> press release</w:t>
        </w:r>
      </w:hyperlink>
    </w:p>
    <w:p w:rsidR="00457D2E" w:rsidRPr="00F07AF4" w:rsidRDefault="00457D2E">
      <w:pPr>
        <w:spacing w:after="0" w:line="240" w:lineRule="auto"/>
        <w:rPr>
          <w:rFonts w:asciiTheme="minorBidi" w:hAnsiTheme="minorBidi"/>
          <w:szCs w:val="20"/>
        </w:rPr>
      </w:pPr>
    </w:p>
    <w:p w:rsidR="00777039" w:rsidRPr="001B0AB2" w:rsidRDefault="00457D2E" w:rsidP="001B0AB2">
      <w:pPr>
        <w:spacing w:after="120" w:line="240" w:lineRule="auto"/>
        <w:rPr>
          <w:rFonts w:asciiTheme="minorBidi" w:hAnsiTheme="minorBidi"/>
          <w:b/>
          <w:bCs/>
          <w:sz w:val="28"/>
          <w:szCs w:val="20"/>
        </w:rPr>
      </w:pPr>
      <w:r w:rsidRPr="007F36EC">
        <w:rPr>
          <w:rFonts w:asciiTheme="minorBidi" w:hAnsiTheme="minorBidi"/>
          <w:b/>
          <w:bCs/>
          <w:sz w:val="28"/>
          <w:szCs w:val="20"/>
        </w:rPr>
        <w:t>Strategic plans for the future</w:t>
      </w:r>
    </w:p>
    <w:p w:rsidR="00EF42CA" w:rsidRDefault="00EF42CA">
      <w:pPr>
        <w:spacing w:after="0" w:line="240" w:lineRule="auto"/>
        <w:rPr>
          <w:rFonts w:asciiTheme="minorBidi" w:hAnsiTheme="minorBidi"/>
          <w:szCs w:val="20"/>
        </w:rPr>
      </w:pPr>
      <w:r>
        <w:rPr>
          <w:rFonts w:asciiTheme="minorBidi" w:hAnsiTheme="minorBidi"/>
          <w:szCs w:val="20"/>
        </w:rPr>
        <w:t>Under development</w:t>
      </w:r>
    </w:p>
    <w:p w:rsidR="00457D2E" w:rsidRPr="00F07AF4" w:rsidRDefault="00457D2E">
      <w:pPr>
        <w:spacing w:after="0" w:line="240" w:lineRule="auto"/>
        <w:rPr>
          <w:rFonts w:asciiTheme="minorBidi" w:hAnsiTheme="minorBidi"/>
          <w:szCs w:val="20"/>
        </w:rPr>
      </w:pPr>
    </w:p>
    <w:p w:rsidR="004A3178" w:rsidRPr="001B0AB2" w:rsidRDefault="00A9594F" w:rsidP="001B0AB2">
      <w:pPr>
        <w:spacing w:after="120" w:line="240" w:lineRule="auto"/>
        <w:rPr>
          <w:rFonts w:asciiTheme="minorBidi" w:hAnsiTheme="minorBidi"/>
          <w:sz w:val="28"/>
          <w:szCs w:val="20"/>
        </w:rPr>
      </w:pPr>
      <w:r w:rsidRPr="00EF42CA">
        <w:rPr>
          <w:rFonts w:asciiTheme="minorBidi" w:hAnsiTheme="minorBidi"/>
          <w:b/>
          <w:bCs/>
          <w:sz w:val="28"/>
          <w:szCs w:val="20"/>
        </w:rPr>
        <w:t>Other issues</w:t>
      </w:r>
    </w:p>
    <w:p w:rsidR="004A3178" w:rsidRPr="000109C4" w:rsidRDefault="004A3178" w:rsidP="000109C4">
      <w:pPr>
        <w:pStyle w:val="berschrift1"/>
        <w:spacing w:before="0" w:after="120" w:line="240" w:lineRule="auto"/>
        <w:rPr>
          <w:rFonts w:ascii="Arial" w:hAnsi="Arial"/>
          <w:color w:val="333333"/>
          <w:sz w:val="24"/>
          <w:szCs w:val="30"/>
        </w:rPr>
      </w:pPr>
      <w:r w:rsidRPr="000109C4">
        <w:rPr>
          <w:rFonts w:ascii="Arial" w:hAnsi="Arial"/>
          <w:bCs w:val="0"/>
          <w:color w:val="333333"/>
          <w:sz w:val="24"/>
          <w:szCs w:val="30"/>
        </w:rPr>
        <w:t>Copyright notices</w:t>
      </w:r>
    </w:p>
    <w:p w:rsidR="004A3178" w:rsidRPr="001B0AB2" w:rsidRDefault="004A3178" w:rsidP="001B0AB2">
      <w:pPr>
        <w:pStyle w:val="StandardWeb"/>
        <w:spacing w:beforeLines="0" w:afterLines="0"/>
        <w:rPr>
          <w:rFonts w:ascii="Arial" w:hAnsi="Arial"/>
          <w:color w:val="333333"/>
          <w:sz w:val="22"/>
          <w:szCs w:val="15"/>
        </w:rPr>
      </w:pPr>
      <w:r>
        <w:rPr>
          <w:rFonts w:ascii="Arial" w:hAnsi="Arial"/>
          <w:color w:val="333333"/>
          <w:sz w:val="22"/>
          <w:szCs w:val="15"/>
        </w:rPr>
        <w:t>T</w:t>
      </w:r>
      <w:r w:rsidRPr="004A3178">
        <w:rPr>
          <w:rFonts w:ascii="Arial" w:hAnsi="Arial"/>
          <w:color w:val="333333"/>
          <w:sz w:val="22"/>
          <w:szCs w:val="15"/>
        </w:rPr>
        <w:t xml:space="preserve">o make it easier for businesses and consumers to understand the </w:t>
      </w:r>
      <w:r>
        <w:rPr>
          <w:rFonts w:ascii="Arial" w:hAnsi="Arial"/>
          <w:color w:val="333333"/>
          <w:sz w:val="22"/>
          <w:szCs w:val="15"/>
        </w:rPr>
        <w:t>implications of copyright law, t</w:t>
      </w:r>
      <w:r w:rsidRPr="004A3178">
        <w:rPr>
          <w:rFonts w:ascii="Arial" w:hAnsi="Arial"/>
          <w:color w:val="333333"/>
          <w:sz w:val="22"/>
          <w:szCs w:val="15"/>
        </w:rPr>
        <w:t xml:space="preserve">he </w:t>
      </w:r>
      <w:r>
        <w:rPr>
          <w:rFonts w:ascii="Arial" w:hAnsi="Arial"/>
          <w:color w:val="333333"/>
          <w:sz w:val="22"/>
          <w:szCs w:val="15"/>
        </w:rPr>
        <w:t xml:space="preserve">UK </w:t>
      </w:r>
      <w:r w:rsidRPr="004A3178">
        <w:rPr>
          <w:rFonts w:ascii="Arial" w:hAnsi="Arial"/>
          <w:color w:val="333333"/>
          <w:sz w:val="22"/>
          <w:szCs w:val="15"/>
        </w:rPr>
        <w:t xml:space="preserve">Government has launched the copyright notices service </w:t>
      </w:r>
      <w:r w:rsidR="00F9120C">
        <w:rPr>
          <w:rFonts w:ascii="Arial" w:hAnsi="Arial"/>
          <w:color w:val="333333"/>
          <w:sz w:val="22"/>
          <w:szCs w:val="15"/>
        </w:rPr>
        <w:t>to provide ‘</w:t>
      </w:r>
      <w:r w:rsidR="00F9120C" w:rsidRPr="004A3178">
        <w:rPr>
          <w:rFonts w:ascii="Arial" w:hAnsi="Arial"/>
          <w:color w:val="333333"/>
          <w:sz w:val="22"/>
          <w:szCs w:val="15"/>
        </w:rPr>
        <w:t xml:space="preserve">clear and reliable </w:t>
      </w:r>
      <w:r w:rsidR="00F9120C">
        <w:rPr>
          <w:rFonts w:ascii="Arial" w:hAnsi="Arial"/>
          <w:color w:val="333333"/>
          <w:sz w:val="22"/>
          <w:szCs w:val="15"/>
        </w:rPr>
        <w:t xml:space="preserve">guidance </w:t>
      </w:r>
      <w:r w:rsidRPr="004A3178">
        <w:rPr>
          <w:rFonts w:ascii="Arial" w:hAnsi="Arial"/>
          <w:color w:val="333333"/>
          <w:sz w:val="22"/>
          <w:szCs w:val="15"/>
        </w:rPr>
        <w:t>on what is permissible under copyright law in the form of a concise note.</w:t>
      </w:r>
      <w:r w:rsidR="00F9120C">
        <w:rPr>
          <w:rFonts w:ascii="Arial" w:hAnsi="Arial"/>
          <w:color w:val="333333"/>
          <w:sz w:val="22"/>
          <w:szCs w:val="15"/>
        </w:rPr>
        <w:t>’</w:t>
      </w:r>
      <w:r w:rsidR="001B0AB2">
        <w:rPr>
          <w:rFonts w:ascii="Arial" w:hAnsi="Arial"/>
          <w:color w:val="333333"/>
          <w:sz w:val="22"/>
          <w:szCs w:val="15"/>
        </w:rPr>
        <w:t xml:space="preserve"> </w:t>
      </w:r>
      <w:hyperlink r:id="rId107" w:history="1">
        <w:r w:rsidR="00F9120C" w:rsidRPr="00F9120C">
          <w:rPr>
            <w:rStyle w:val="Hyperlink"/>
            <w:rFonts w:ascii="Arial" w:hAnsi="Arial"/>
            <w:sz w:val="22"/>
            <w:szCs w:val="15"/>
          </w:rPr>
          <w:t>https://ipo.gov.uk/pro-types/pro-copy/c-notice.htm</w:t>
        </w:r>
      </w:hyperlink>
      <w:r w:rsidR="00F9120C" w:rsidRPr="00F9120C">
        <w:rPr>
          <w:rFonts w:ascii="Arial" w:hAnsi="Arial"/>
          <w:color w:val="333333"/>
          <w:sz w:val="22"/>
          <w:szCs w:val="15"/>
        </w:rPr>
        <w:t xml:space="preserve"> </w:t>
      </w:r>
    </w:p>
    <w:p w:rsidR="00A9594F" w:rsidRPr="00F07AF4" w:rsidRDefault="00F9120C">
      <w:pPr>
        <w:spacing w:after="0" w:line="240" w:lineRule="auto"/>
        <w:rPr>
          <w:rFonts w:asciiTheme="minorBidi" w:hAnsiTheme="minorBidi"/>
          <w:szCs w:val="20"/>
        </w:rPr>
      </w:pPr>
      <w:r>
        <w:rPr>
          <w:rFonts w:asciiTheme="minorBidi" w:hAnsiTheme="minorBidi"/>
          <w:szCs w:val="20"/>
        </w:rPr>
        <w:t xml:space="preserve">So far the IPO has issued one such Notice in March 2014 about use of digital images and photographs on the internet </w:t>
      </w:r>
      <w:hyperlink r:id="rId108" w:history="1">
        <w:r w:rsidR="00E16B3F" w:rsidRPr="006A2CE0">
          <w:rPr>
            <w:rStyle w:val="Hyperlink"/>
            <w:rFonts w:asciiTheme="minorBidi" w:hAnsiTheme="minorBidi"/>
            <w:szCs w:val="20"/>
          </w:rPr>
          <w:t>https://ipo.gov.uk/pro-types/pro-copy/c-notice/c-notice-2014.htm</w:t>
        </w:r>
      </w:hyperlink>
      <w:r w:rsidR="00E16B3F">
        <w:rPr>
          <w:rFonts w:asciiTheme="minorBidi" w:hAnsiTheme="minorBidi"/>
          <w:szCs w:val="20"/>
        </w:rPr>
        <w:t xml:space="preserve"> - </w:t>
      </w:r>
      <w:r>
        <w:rPr>
          <w:rFonts w:asciiTheme="minorBidi" w:hAnsiTheme="minorBidi"/>
          <w:szCs w:val="20"/>
        </w:rPr>
        <w:t>see also 1709 Blog</w:t>
      </w:r>
      <w:r w:rsidR="00E16B3F">
        <w:rPr>
          <w:rFonts w:asciiTheme="minorBidi" w:hAnsiTheme="minorBidi"/>
          <w:szCs w:val="20"/>
        </w:rPr>
        <w:t xml:space="preserve"> </w:t>
      </w:r>
      <w:hyperlink r:id="rId109" w:history="1">
        <w:r w:rsidR="00E16B3F" w:rsidRPr="006A2CE0">
          <w:rPr>
            <w:rStyle w:val="Hyperlink"/>
            <w:rFonts w:asciiTheme="minorBidi" w:hAnsiTheme="minorBidi"/>
            <w:szCs w:val="20"/>
          </w:rPr>
          <w:t>http://the1709blog.blogspot.co.uk/2014/03/copyright-notice-ipo-publishes-its.html</w:t>
        </w:r>
      </w:hyperlink>
      <w:r w:rsidR="00E16B3F">
        <w:rPr>
          <w:rFonts w:asciiTheme="minorBidi" w:hAnsiTheme="minorBidi"/>
          <w:szCs w:val="20"/>
        </w:rPr>
        <w:t xml:space="preserve"> </w:t>
      </w:r>
      <w:r>
        <w:rPr>
          <w:rFonts w:asciiTheme="minorBidi" w:hAnsiTheme="minorBidi"/>
          <w:szCs w:val="20"/>
        </w:rPr>
        <w:t xml:space="preserve"> </w:t>
      </w:r>
    </w:p>
    <w:p w:rsidR="000109C4" w:rsidRDefault="000109C4">
      <w:pPr>
        <w:spacing w:after="0" w:line="240" w:lineRule="auto"/>
        <w:rPr>
          <w:rFonts w:asciiTheme="minorBidi" w:hAnsiTheme="minorBidi"/>
          <w:szCs w:val="20"/>
        </w:rPr>
      </w:pPr>
    </w:p>
    <w:p w:rsidR="00A9594F" w:rsidRPr="000109C4" w:rsidRDefault="000109C4" w:rsidP="000109C4">
      <w:pPr>
        <w:spacing w:after="120" w:line="240" w:lineRule="auto"/>
        <w:rPr>
          <w:rFonts w:asciiTheme="minorBidi" w:hAnsiTheme="minorBidi"/>
          <w:b/>
          <w:sz w:val="24"/>
          <w:szCs w:val="20"/>
        </w:rPr>
      </w:pPr>
      <w:r w:rsidRPr="000109C4">
        <w:rPr>
          <w:rFonts w:asciiTheme="minorBidi" w:hAnsiTheme="minorBidi"/>
          <w:b/>
          <w:sz w:val="24"/>
          <w:szCs w:val="20"/>
        </w:rPr>
        <w:t>Online enforcement</w:t>
      </w:r>
    </w:p>
    <w:p w:rsidR="003F18FE" w:rsidRPr="0055209E" w:rsidRDefault="00EF42CA" w:rsidP="0055209E">
      <w:pPr>
        <w:pStyle w:val="Listenabsatz"/>
        <w:numPr>
          <w:ilvl w:val="0"/>
          <w:numId w:val="17"/>
        </w:numPr>
        <w:spacing w:after="0" w:line="240" w:lineRule="auto"/>
        <w:rPr>
          <w:rFonts w:asciiTheme="minorBidi" w:hAnsiTheme="minorBidi"/>
          <w:szCs w:val="16"/>
        </w:rPr>
      </w:pPr>
      <w:r w:rsidRPr="0055209E">
        <w:rPr>
          <w:rFonts w:asciiTheme="minorBidi" w:hAnsiTheme="minorBidi"/>
          <w:b/>
          <w:szCs w:val="16"/>
        </w:rPr>
        <w:t>Establishment of the</w:t>
      </w:r>
      <w:r w:rsidR="003F18FE" w:rsidRPr="0055209E">
        <w:rPr>
          <w:rFonts w:asciiTheme="minorBidi" w:hAnsiTheme="minorBidi"/>
          <w:b/>
          <w:szCs w:val="16"/>
        </w:rPr>
        <w:t xml:space="preserve"> City of London Police Intellectual Property</w:t>
      </w:r>
      <w:r w:rsidRPr="0055209E">
        <w:rPr>
          <w:rFonts w:asciiTheme="minorBidi" w:hAnsiTheme="minorBidi"/>
          <w:b/>
          <w:szCs w:val="16"/>
        </w:rPr>
        <w:t xml:space="preserve"> Unit</w:t>
      </w:r>
      <w:r w:rsidR="003F18FE" w:rsidRPr="0055209E">
        <w:rPr>
          <w:rFonts w:asciiTheme="minorBidi" w:hAnsiTheme="minorBidi"/>
          <w:b/>
          <w:szCs w:val="16"/>
        </w:rPr>
        <w:t xml:space="preserve"> (PIPCU) </w:t>
      </w:r>
      <w:r w:rsidR="003F18FE" w:rsidRPr="0055209E">
        <w:rPr>
          <w:rFonts w:asciiTheme="minorBidi" w:hAnsiTheme="minorBidi"/>
          <w:szCs w:val="16"/>
        </w:rPr>
        <w:t>September 2013</w:t>
      </w:r>
      <w:r w:rsidR="00933235" w:rsidRPr="0055209E">
        <w:rPr>
          <w:rFonts w:asciiTheme="minorBidi" w:hAnsiTheme="minorBidi"/>
          <w:szCs w:val="16"/>
        </w:rPr>
        <w:t xml:space="preserve"> with 2 years’ seed funding from the UK IPO</w:t>
      </w:r>
      <w:r w:rsidR="003F18FE" w:rsidRPr="0055209E">
        <w:rPr>
          <w:rFonts w:asciiTheme="minorBidi" w:hAnsiTheme="minorBidi"/>
          <w:szCs w:val="16"/>
        </w:rPr>
        <w:t xml:space="preserve"> </w:t>
      </w:r>
      <w:hyperlink r:id="rId110" w:history="1">
        <w:r w:rsidR="003F18FE" w:rsidRPr="0055209E">
          <w:rPr>
            <w:rStyle w:val="Hyperlink"/>
            <w:rFonts w:asciiTheme="minorBidi" w:hAnsiTheme="minorBidi"/>
            <w:szCs w:val="16"/>
          </w:rPr>
          <w:t>http://www.cityoflondon.police.uk/advice-and-support/fraud-and-economic-crime/pipcu/Pages/default.aspx</w:t>
        </w:r>
      </w:hyperlink>
      <w:r w:rsidR="003F18FE" w:rsidRPr="0055209E">
        <w:rPr>
          <w:rFonts w:asciiTheme="minorBidi" w:hAnsiTheme="minorBidi"/>
          <w:szCs w:val="16"/>
        </w:rPr>
        <w:t xml:space="preserve"> </w:t>
      </w:r>
    </w:p>
    <w:p w:rsidR="003F18FE" w:rsidRDefault="003F18FE" w:rsidP="00457D2E">
      <w:pPr>
        <w:spacing w:after="0" w:line="240" w:lineRule="auto"/>
        <w:rPr>
          <w:rFonts w:asciiTheme="minorBidi" w:hAnsiTheme="minorBidi"/>
          <w:szCs w:val="16"/>
        </w:rPr>
      </w:pPr>
    </w:p>
    <w:p w:rsidR="003F18FE" w:rsidRPr="003F18FE" w:rsidRDefault="003F18FE" w:rsidP="0055209E">
      <w:pPr>
        <w:ind w:left="360"/>
      </w:pPr>
      <w:r w:rsidRPr="003F18FE">
        <w:rPr>
          <w:rFonts w:asciiTheme="minorBidi" w:hAnsiTheme="minorBidi"/>
          <w:color w:val="000000" w:themeColor="text1"/>
          <w:szCs w:val="16"/>
          <w:shd w:val="clear" w:color="auto" w:fill="FFFFFF" w:themeFill="background1"/>
        </w:rPr>
        <w:t>“</w:t>
      </w:r>
      <w:r w:rsidRPr="003F18FE">
        <w:rPr>
          <w:rFonts w:ascii="Arial" w:hAnsi="Arial"/>
          <w:color w:val="000000" w:themeColor="text1"/>
          <w:szCs w:val="17"/>
          <w:shd w:val="clear" w:color="auto" w:fill="FFFFFF" w:themeFill="background1"/>
        </w:rPr>
        <w:t>an operationally independent law enforcement unit dedicated to tackling serious and organised intellectual property crime (counterfeit and piracy) affecting physical and digital goods (with the exception of pharmaceutical goods).</w:t>
      </w:r>
      <w:r w:rsidRPr="003F18FE">
        <w:rPr>
          <w:rFonts w:asciiTheme="minorBidi" w:hAnsiTheme="minorBidi"/>
          <w:szCs w:val="16"/>
        </w:rPr>
        <w:t xml:space="preserve"> PIPCU’s focus will be on offences committed using an online platform”</w:t>
      </w:r>
      <w:r>
        <w:rPr>
          <w:rFonts w:asciiTheme="minorBidi" w:hAnsiTheme="minorBidi"/>
          <w:szCs w:val="16"/>
        </w:rPr>
        <w:t xml:space="preserve"> </w:t>
      </w:r>
      <w:hyperlink r:id="rId111" w:history="1">
        <w:r w:rsidRPr="006A2CE0">
          <w:rPr>
            <w:rStyle w:val="Hyperlink"/>
            <w:rFonts w:asciiTheme="minorBidi" w:hAnsiTheme="minorBidi"/>
            <w:szCs w:val="16"/>
          </w:rPr>
          <w:t>http://www.cityoflondon.police.uk/advice-and-support/fraud-and-economic-crime/pipcu/Pages/About-PIPCU.aspx</w:t>
        </w:r>
      </w:hyperlink>
      <w:r>
        <w:rPr>
          <w:rFonts w:asciiTheme="minorBidi" w:hAnsiTheme="minorBidi"/>
          <w:szCs w:val="16"/>
        </w:rPr>
        <w:t xml:space="preserve"> </w:t>
      </w:r>
    </w:p>
    <w:p w:rsidR="00933235" w:rsidRDefault="003F18FE" w:rsidP="0055209E">
      <w:pPr>
        <w:spacing w:after="0" w:line="240" w:lineRule="auto"/>
        <w:ind w:left="76"/>
        <w:rPr>
          <w:rFonts w:asciiTheme="minorBidi" w:hAnsiTheme="minorBidi"/>
          <w:szCs w:val="16"/>
        </w:rPr>
      </w:pPr>
      <w:r w:rsidRPr="003F18FE">
        <w:rPr>
          <w:rFonts w:asciiTheme="minorBidi" w:hAnsiTheme="minorBidi"/>
          <w:i/>
          <w:szCs w:val="16"/>
        </w:rPr>
        <w:t>See also</w:t>
      </w:r>
      <w:r>
        <w:rPr>
          <w:rFonts w:asciiTheme="minorBidi" w:hAnsiTheme="minorBidi"/>
          <w:szCs w:val="16"/>
        </w:rPr>
        <w:t xml:space="preserve"> </w:t>
      </w:r>
    </w:p>
    <w:p w:rsidR="00DF4F90" w:rsidRDefault="003F18FE" w:rsidP="0055209E">
      <w:pPr>
        <w:spacing w:after="120" w:line="240" w:lineRule="auto"/>
        <w:ind w:left="76"/>
        <w:rPr>
          <w:rFonts w:asciiTheme="minorBidi" w:hAnsiTheme="minorBidi"/>
          <w:szCs w:val="16"/>
        </w:rPr>
      </w:pPr>
      <w:r>
        <w:rPr>
          <w:rFonts w:asciiTheme="minorBidi" w:hAnsiTheme="minorBidi"/>
          <w:szCs w:val="16"/>
        </w:rPr>
        <w:t xml:space="preserve">Wikipedia </w:t>
      </w:r>
      <w:hyperlink r:id="rId112" w:history="1">
        <w:r w:rsidRPr="006A2CE0">
          <w:rPr>
            <w:rStyle w:val="Hyperlink"/>
            <w:rFonts w:asciiTheme="minorBidi" w:hAnsiTheme="minorBidi"/>
            <w:szCs w:val="16"/>
          </w:rPr>
          <w:t>https://en.wikipedia.org/wiki/Police_Intellectual_Property_Crime_Unit</w:t>
        </w:r>
      </w:hyperlink>
      <w:r>
        <w:rPr>
          <w:rFonts w:asciiTheme="minorBidi" w:hAnsiTheme="minorBidi"/>
          <w:szCs w:val="16"/>
        </w:rPr>
        <w:t xml:space="preserve"> </w:t>
      </w:r>
    </w:p>
    <w:p w:rsidR="00DF4F90" w:rsidRDefault="00933235" w:rsidP="00474087">
      <w:pPr>
        <w:spacing w:after="0" w:line="240" w:lineRule="auto"/>
        <w:ind w:left="74"/>
        <w:rPr>
          <w:rFonts w:asciiTheme="minorBidi" w:hAnsiTheme="minorBidi"/>
          <w:szCs w:val="16"/>
        </w:rPr>
      </w:pPr>
      <w:r>
        <w:rPr>
          <w:rFonts w:asciiTheme="minorBidi" w:hAnsiTheme="minorBidi"/>
          <w:szCs w:val="16"/>
        </w:rPr>
        <w:t xml:space="preserve">Torrentfreak </w:t>
      </w:r>
      <w:hyperlink r:id="rId113" w:history="1">
        <w:r w:rsidRPr="006A2CE0">
          <w:rPr>
            <w:rStyle w:val="Hyperlink"/>
            <w:rFonts w:asciiTheme="minorBidi" w:hAnsiTheme="minorBidi"/>
            <w:szCs w:val="16"/>
          </w:rPr>
          <w:t>http://torrentfreak.com/uk-police-takes-down-proxy-service-over-piracy-concerns-140806/</w:t>
        </w:r>
      </w:hyperlink>
      <w:r>
        <w:rPr>
          <w:rFonts w:asciiTheme="minorBidi" w:hAnsiTheme="minorBidi"/>
          <w:szCs w:val="16"/>
        </w:rPr>
        <w:t xml:space="preserve"> </w:t>
      </w:r>
    </w:p>
    <w:p w:rsidR="00933235" w:rsidRDefault="00474087" w:rsidP="00474087">
      <w:pPr>
        <w:rPr>
          <w:rFonts w:asciiTheme="minorBidi" w:hAnsiTheme="minorBidi"/>
          <w:szCs w:val="16"/>
        </w:rPr>
      </w:pPr>
      <w:r>
        <w:rPr>
          <w:rFonts w:asciiTheme="minorBidi" w:hAnsiTheme="minorBidi"/>
          <w:szCs w:val="16"/>
        </w:rPr>
        <w:br w:type="page"/>
      </w:r>
    </w:p>
    <w:p w:rsidR="0055209E" w:rsidRPr="000E413C" w:rsidRDefault="000E413C" w:rsidP="0055209E">
      <w:pPr>
        <w:pStyle w:val="Listenabsatz"/>
        <w:numPr>
          <w:ilvl w:val="0"/>
          <w:numId w:val="17"/>
        </w:numPr>
        <w:spacing w:after="120" w:line="240" w:lineRule="auto"/>
        <w:rPr>
          <w:rFonts w:ascii="Arial" w:hAnsi="Arial"/>
          <w:szCs w:val="16"/>
        </w:rPr>
      </w:pPr>
      <w:r>
        <w:rPr>
          <w:rFonts w:asciiTheme="minorBidi" w:hAnsiTheme="minorBidi"/>
          <w:b/>
          <w:szCs w:val="16"/>
        </w:rPr>
        <w:t>‘</w:t>
      </w:r>
      <w:r w:rsidR="000109C4" w:rsidRPr="0055209E">
        <w:rPr>
          <w:rFonts w:asciiTheme="minorBidi" w:hAnsiTheme="minorBidi"/>
          <w:b/>
          <w:szCs w:val="16"/>
        </w:rPr>
        <w:t xml:space="preserve">3 </w:t>
      </w:r>
      <w:r w:rsidR="000109C4" w:rsidRPr="0055209E">
        <w:rPr>
          <w:rFonts w:ascii="Arial" w:hAnsi="Arial"/>
          <w:b/>
          <w:szCs w:val="16"/>
        </w:rPr>
        <w:t>strikes</w:t>
      </w:r>
      <w:r>
        <w:rPr>
          <w:rFonts w:ascii="Arial" w:hAnsi="Arial"/>
          <w:b/>
          <w:szCs w:val="16"/>
        </w:rPr>
        <w:t>’</w:t>
      </w:r>
      <w:r w:rsidR="000109C4" w:rsidRPr="0055209E">
        <w:rPr>
          <w:rFonts w:ascii="Arial" w:hAnsi="Arial"/>
          <w:b/>
          <w:szCs w:val="16"/>
        </w:rPr>
        <w:t xml:space="preserve"> legislation</w:t>
      </w:r>
      <w:r w:rsidR="0055209E" w:rsidRPr="0055209E">
        <w:rPr>
          <w:rFonts w:ascii="Arial" w:hAnsi="Arial"/>
          <w:b/>
          <w:szCs w:val="16"/>
        </w:rPr>
        <w:t xml:space="preserve"> </w:t>
      </w:r>
      <w:r w:rsidRPr="000E413C">
        <w:rPr>
          <w:rFonts w:ascii="Arial" w:hAnsi="Arial"/>
          <w:szCs w:val="16"/>
        </w:rPr>
        <w:t>(Digital Economy Act 2010)</w:t>
      </w:r>
    </w:p>
    <w:p w:rsidR="0055209E" w:rsidRPr="0055209E" w:rsidRDefault="0055209E" w:rsidP="0055209E">
      <w:pPr>
        <w:spacing w:after="120" w:line="240" w:lineRule="auto"/>
        <w:ind w:left="360"/>
        <w:rPr>
          <w:rFonts w:ascii="Arial" w:hAnsi="Arial"/>
          <w:szCs w:val="16"/>
        </w:rPr>
      </w:pPr>
      <w:r w:rsidRPr="0055209E">
        <w:rPr>
          <w:rFonts w:ascii="Arial" w:hAnsi="Arial"/>
          <w:szCs w:val="16"/>
        </w:rPr>
        <w:t xml:space="preserve">No statutory scheme </w:t>
      </w:r>
      <w:r w:rsidR="00474087">
        <w:rPr>
          <w:rFonts w:ascii="Arial" w:hAnsi="Arial"/>
          <w:szCs w:val="16"/>
        </w:rPr>
        <w:t xml:space="preserve">is to be implemented </w:t>
      </w:r>
      <w:r w:rsidRPr="0055209E">
        <w:rPr>
          <w:rFonts w:ascii="Arial" w:hAnsi="Arial"/>
          <w:szCs w:val="16"/>
        </w:rPr>
        <w:t xml:space="preserve">as voluntary agreement reached with </w:t>
      </w:r>
      <w:r>
        <w:rPr>
          <w:rFonts w:ascii="Arial" w:hAnsi="Arial"/>
          <w:szCs w:val="16"/>
        </w:rPr>
        <w:t xml:space="preserve">the major </w:t>
      </w:r>
      <w:r w:rsidRPr="0055209E">
        <w:rPr>
          <w:rFonts w:ascii="Arial" w:hAnsi="Arial"/>
          <w:szCs w:val="16"/>
        </w:rPr>
        <w:t>ISPs</w:t>
      </w:r>
      <w:r>
        <w:rPr>
          <w:rFonts w:ascii="Arial" w:hAnsi="Arial"/>
          <w:szCs w:val="16"/>
        </w:rPr>
        <w:t>:</w:t>
      </w:r>
      <w:r w:rsidRPr="0055209E">
        <w:rPr>
          <w:rFonts w:ascii="Arial" w:hAnsi="Arial"/>
          <w:szCs w:val="16"/>
        </w:rPr>
        <w:t xml:space="preserve"> </w:t>
      </w:r>
    </w:p>
    <w:p w:rsidR="000109C4" w:rsidRPr="0055209E" w:rsidRDefault="0055209E" w:rsidP="0055209E">
      <w:pPr>
        <w:spacing w:after="0" w:line="240" w:lineRule="auto"/>
        <w:ind w:left="360"/>
        <w:rPr>
          <w:rFonts w:ascii="Arial" w:hAnsi="Arial"/>
          <w:szCs w:val="20"/>
          <w:lang w:eastAsia="en-US"/>
        </w:rPr>
      </w:pPr>
      <w:r w:rsidRPr="0055209E">
        <w:rPr>
          <w:rFonts w:ascii="Arial" w:hAnsi="Arial"/>
          <w:szCs w:val="16"/>
        </w:rPr>
        <w:t>“</w:t>
      </w:r>
      <w:r w:rsidRPr="0055209E">
        <w:rPr>
          <w:rFonts w:ascii="Arial" w:hAnsi="Arial"/>
          <w:color w:val="1E2326"/>
          <w:szCs w:val="17"/>
          <w:shd w:val="clear" w:color="auto" w:fill="FFFFFF"/>
          <w:lang w:eastAsia="en-US"/>
        </w:rPr>
        <w:t>Under the Creative Content UK alert programme, BT, Sky, Virgin and TalkTalk have committed to sending out up to four warning letters to each customer a year if their accounts have been identified as being used to breach copyright laws. Up to 2.5m alerts are expected to be issued within the first year of the scheme. The alert scheme is purely educational and awareness raising in nature and does not contain any mechanism that would see ISPs pass the details of suspected infringers on to rights holders to enable them to pursue redress.”</w:t>
      </w:r>
      <w:r>
        <w:rPr>
          <w:rFonts w:ascii="Arial" w:hAnsi="Arial"/>
          <w:color w:val="1E2326"/>
          <w:szCs w:val="17"/>
          <w:shd w:val="clear" w:color="auto" w:fill="FFFFFF"/>
          <w:lang w:eastAsia="en-US"/>
        </w:rPr>
        <w:t xml:space="preserve"> </w:t>
      </w:r>
      <w:r w:rsidR="000109C4" w:rsidRPr="0055209E">
        <w:rPr>
          <w:rFonts w:ascii="Arial" w:hAnsi="Arial"/>
          <w:color w:val="000000"/>
          <w:szCs w:val="52"/>
        </w:rPr>
        <w:t xml:space="preserve">Out-Law 24/07/14 </w:t>
      </w:r>
      <w:hyperlink r:id="rId114" w:history="1">
        <w:r w:rsidR="000109C4" w:rsidRPr="0055209E">
          <w:rPr>
            <w:rStyle w:val="Hyperlink"/>
            <w:rFonts w:ascii="Arial" w:hAnsi="Arial"/>
            <w:szCs w:val="52"/>
          </w:rPr>
          <w:t>http://www.out-law.com/en/articles/2014/july/digital-economy-act-copyright-regime-shelved-by-uk-government/</w:t>
        </w:r>
      </w:hyperlink>
      <w:r w:rsidR="000109C4" w:rsidRPr="0055209E">
        <w:rPr>
          <w:rFonts w:ascii="Arial" w:hAnsi="Arial"/>
          <w:color w:val="000000"/>
          <w:szCs w:val="52"/>
        </w:rPr>
        <w:t xml:space="preserve"> </w:t>
      </w:r>
    </w:p>
    <w:p w:rsidR="000109C4" w:rsidRDefault="000109C4" w:rsidP="000109C4">
      <w:pPr>
        <w:shd w:val="clear" w:color="auto" w:fill="FFFFFF"/>
        <w:spacing w:after="0"/>
        <w:rPr>
          <w:rFonts w:ascii="Arial" w:hAnsi="Arial"/>
          <w:color w:val="1E2326"/>
          <w:sz w:val="13"/>
          <w:szCs w:val="13"/>
        </w:rPr>
      </w:pPr>
    </w:p>
    <w:p w:rsidR="000109C4" w:rsidRDefault="000109C4" w:rsidP="00457D2E">
      <w:pPr>
        <w:spacing w:after="0" w:line="240" w:lineRule="auto"/>
        <w:rPr>
          <w:rFonts w:asciiTheme="minorBidi" w:hAnsiTheme="minorBidi"/>
          <w:szCs w:val="16"/>
        </w:rPr>
      </w:pPr>
    </w:p>
    <w:p w:rsidR="00933235" w:rsidRDefault="00933235" w:rsidP="00457D2E">
      <w:pPr>
        <w:spacing w:after="0" w:line="240" w:lineRule="auto"/>
        <w:rPr>
          <w:rFonts w:asciiTheme="minorBidi" w:hAnsiTheme="minorBidi"/>
          <w:szCs w:val="16"/>
        </w:rPr>
      </w:pPr>
    </w:p>
    <w:p w:rsidR="00BF7F65" w:rsidRDefault="00457D2E" w:rsidP="00457D2E">
      <w:pPr>
        <w:spacing w:after="0" w:line="240" w:lineRule="auto"/>
        <w:rPr>
          <w:rFonts w:asciiTheme="minorBidi" w:hAnsiTheme="minorBidi"/>
          <w:szCs w:val="16"/>
        </w:rPr>
      </w:pPr>
      <w:r w:rsidRPr="00F07AF4">
        <w:rPr>
          <w:rFonts w:asciiTheme="minorBidi" w:hAnsiTheme="minorBidi"/>
          <w:szCs w:val="16"/>
        </w:rPr>
        <w:t xml:space="preserve">Prepared by </w:t>
      </w:r>
    </w:p>
    <w:p w:rsidR="00925F92" w:rsidRDefault="00925F92" w:rsidP="00457D2E">
      <w:pPr>
        <w:spacing w:after="0" w:line="240" w:lineRule="auto"/>
        <w:rPr>
          <w:rFonts w:asciiTheme="minorBidi" w:hAnsiTheme="minorBidi"/>
          <w:szCs w:val="16"/>
        </w:rPr>
      </w:pPr>
    </w:p>
    <w:p w:rsidR="00EF39A6" w:rsidRDefault="00BF7F65" w:rsidP="00457D2E">
      <w:pPr>
        <w:spacing w:after="0" w:line="240" w:lineRule="auto"/>
        <w:rPr>
          <w:rFonts w:asciiTheme="minorBidi" w:hAnsiTheme="minorBidi"/>
          <w:szCs w:val="16"/>
        </w:rPr>
      </w:pPr>
      <w:r>
        <w:rPr>
          <w:rFonts w:asciiTheme="minorBidi" w:hAnsiTheme="minorBidi"/>
          <w:szCs w:val="16"/>
        </w:rPr>
        <w:t>Barbara Stratton</w:t>
      </w:r>
    </w:p>
    <w:p w:rsidR="00020B1E" w:rsidRDefault="00020B1E" w:rsidP="00457D2E">
      <w:pPr>
        <w:spacing w:after="0" w:line="240" w:lineRule="auto"/>
        <w:rPr>
          <w:rFonts w:asciiTheme="minorBidi" w:hAnsiTheme="minorBidi"/>
          <w:szCs w:val="16"/>
        </w:rPr>
      </w:pPr>
    </w:p>
    <w:p w:rsidR="00020B1E" w:rsidRDefault="00EF39A6" w:rsidP="00457D2E">
      <w:pPr>
        <w:spacing w:after="0" w:line="240" w:lineRule="auto"/>
        <w:rPr>
          <w:rFonts w:asciiTheme="minorBidi" w:hAnsiTheme="minorBidi"/>
          <w:szCs w:val="16"/>
        </w:rPr>
      </w:pPr>
      <w:r>
        <w:rPr>
          <w:rFonts w:asciiTheme="minorBidi" w:hAnsiTheme="minorBidi"/>
          <w:szCs w:val="16"/>
        </w:rPr>
        <w:t xml:space="preserve">Vice-Chair </w:t>
      </w:r>
      <w:r w:rsidR="00020B1E">
        <w:rPr>
          <w:rFonts w:asciiTheme="minorBidi" w:hAnsiTheme="minorBidi"/>
          <w:szCs w:val="16"/>
        </w:rPr>
        <w:t>and International Spokesperson</w:t>
      </w:r>
    </w:p>
    <w:p w:rsidR="00BF7F65" w:rsidRDefault="00EF39A6" w:rsidP="00457D2E">
      <w:pPr>
        <w:spacing w:after="0" w:line="240" w:lineRule="auto"/>
        <w:rPr>
          <w:rFonts w:asciiTheme="minorBidi" w:hAnsiTheme="minorBidi"/>
          <w:szCs w:val="16"/>
        </w:rPr>
      </w:pPr>
      <w:r>
        <w:rPr>
          <w:rFonts w:asciiTheme="minorBidi" w:hAnsiTheme="minorBidi"/>
          <w:szCs w:val="16"/>
        </w:rPr>
        <w:t>Libraries and Archives Copyright Alliance (LACA)</w:t>
      </w:r>
    </w:p>
    <w:p w:rsidR="00020B1E" w:rsidRDefault="00020B1E" w:rsidP="00457D2E">
      <w:pPr>
        <w:spacing w:after="0" w:line="240" w:lineRule="auto"/>
        <w:rPr>
          <w:rFonts w:asciiTheme="minorBidi" w:hAnsiTheme="minorBidi"/>
          <w:szCs w:val="16"/>
        </w:rPr>
      </w:pPr>
    </w:p>
    <w:p w:rsidR="00457D2E" w:rsidRPr="00F07AF4" w:rsidRDefault="00BF7F65" w:rsidP="00457D2E">
      <w:pPr>
        <w:spacing w:after="0" w:line="240" w:lineRule="auto"/>
        <w:rPr>
          <w:rFonts w:asciiTheme="minorBidi" w:hAnsiTheme="minorBidi"/>
          <w:szCs w:val="16"/>
        </w:rPr>
      </w:pPr>
      <w:r>
        <w:rPr>
          <w:rFonts w:asciiTheme="minorBidi" w:hAnsiTheme="minorBidi"/>
          <w:szCs w:val="16"/>
        </w:rPr>
        <w:t>06/08/2014</w:t>
      </w:r>
    </w:p>
    <w:sectPr w:rsidR="00457D2E" w:rsidRPr="00F07AF4" w:rsidSect="0014002D">
      <w:footerReference w:type="even" r:id="rId115"/>
      <w:footerReference w:type="default" r:id="rId116"/>
      <w:pgSz w:w="11904"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68573F">
      <w:pPr>
        <w:spacing w:after="0" w:line="240" w:lineRule="auto"/>
      </w:pPr>
      <w:r>
        <w:separator/>
      </w:r>
    </w:p>
  </w:endnote>
  <w:endnote w:type="continuationSeparator" w:id="0">
    <w:p w:rsidR="00000000" w:rsidRDefault="006857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rebuchet MS">
    <w:panose1 w:val="020B060302020202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09C4" w:rsidRDefault="00E92D7D" w:rsidP="00EF39A6">
    <w:pPr>
      <w:pStyle w:val="Fuzeile"/>
      <w:framePr w:wrap="around" w:vAnchor="text" w:hAnchor="margin" w:xAlign="right" w:y="1"/>
      <w:rPr>
        <w:rStyle w:val="Seitenzahl"/>
      </w:rPr>
    </w:pPr>
    <w:r>
      <w:rPr>
        <w:rStyle w:val="Seitenzahl"/>
      </w:rPr>
      <w:fldChar w:fldCharType="begin"/>
    </w:r>
    <w:r w:rsidR="000109C4">
      <w:rPr>
        <w:rStyle w:val="Seitenzahl"/>
      </w:rPr>
      <w:instrText xml:space="preserve">PAGE  </w:instrText>
    </w:r>
    <w:r>
      <w:rPr>
        <w:rStyle w:val="Seitenzahl"/>
      </w:rPr>
      <w:fldChar w:fldCharType="end"/>
    </w:r>
  </w:p>
  <w:p w:rsidR="000109C4" w:rsidRDefault="000109C4" w:rsidP="00A74E45">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09C4" w:rsidRDefault="00E92D7D" w:rsidP="00A74E45">
    <w:pPr>
      <w:pStyle w:val="Fuzeile"/>
      <w:framePr w:wrap="around" w:vAnchor="text" w:hAnchor="page" w:x="10419" w:y="-46"/>
      <w:rPr>
        <w:rStyle w:val="Seitenzahl"/>
      </w:rPr>
    </w:pPr>
    <w:r>
      <w:rPr>
        <w:rStyle w:val="Seitenzahl"/>
      </w:rPr>
      <w:fldChar w:fldCharType="begin"/>
    </w:r>
    <w:r w:rsidR="000109C4">
      <w:rPr>
        <w:rStyle w:val="Seitenzahl"/>
      </w:rPr>
      <w:instrText xml:space="preserve">PAGE  </w:instrText>
    </w:r>
    <w:r>
      <w:rPr>
        <w:rStyle w:val="Seitenzahl"/>
      </w:rPr>
      <w:fldChar w:fldCharType="separate"/>
    </w:r>
    <w:r w:rsidR="0068573F">
      <w:rPr>
        <w:rStyle w:val="Seitenzahl"/>
        <w:noProof/>
      </w:rPr>
      <w:t>1</w:t>
    </w:r>
    <w:r>
      <w:rPr>
        <w:rStyle w:val="Seitenzahl"/>
      </w:rPr>
      <w:fldChar w:fldCharType="end"/>
    </w:r>
    <w:r w:rsidR="000109C4">
      <w:rPr>
        <w:rStyle w:val="Seitenzahl"/>
      </w:rPr>
      <w:t xml:space="preserve"> of </w:t>
    </w:r>
    <w:r>
      <w:rPr>
        <w:rStyle w:val="Seitenzahl"/>
      </w:rPr>
      <w:fldChar w:fldCharType="begin"/>
    </w:r>
    <w:r w:rsidR="000109C4">
      <w:rPr>
        <w:rStyle w:val="Seitenzahl"/>
      </w:rPr>
      <w:instrText xml:space="preserve"> NUMPAGES </w:instrText>
    </w:r>
    <w:r>
      <w:rPr>
        <w:rStyle w:val="Seitenzahl"/>
      </w:rPr>
      <w:fldChar w:fldCharType="separate"/>
    </w:r>
    <w:r w:rsidR="0068573F">
      <w:rPr>
        <w:rStyle w:val="Seitenzahl"/>
        <w:noProof/>
      </w:rPr>
      <w:t>9</w:t>
    </w:r>
    <w:r>
      <w:rPr>
        <w:rStyle w:val="Seitenzahl"/>
      </w:rPr>
      <w:fldChar w:fldCharType="end"/>
    </w:r>
  </w:p>
  <w:p w:rsidR="000109C4" w:rsidRDefault="000109C4" w:rsidP="00A74E45">
    <w:pPr>
      <w:pStyle w:val="Fuzeil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68573F">
      <w:pPr>
        <w:spacing w:after="0" w:line="240" w:lineRule="auto"/>
      </w:pPr>
      <w:r>
        <w:separator/>
      </w:r>
    </w:p>
  </w:footnote>
  <w:footnote w:type="continuationSeparator" w:id="0">
    <w:p w:rsidR="00000000" w:rsidRDefault="006857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81E484BE"/>
    <w:lvl w:ilvl="0" w:tplc="E888495E">
      <w:numFmt w:val="none"/>
      <w:lvlText w:val=""/>
      <w:lvlJc w:val="left"/>
      <w:pPr>
        <w:tabs>
          <w:tab w:val="num" w:pos="360"/>
        </w:tabs>
      </w:pPr>
    </w:lvl>
    <w:lvl w:ilvl="1" w:tplc="138AE8CA">
      <w:numFmt w:val="decimal"/>
      <w:lvlText w:val=""/>
      <w:lvlJc w:val="left"/>
    </w:lvl>
    <w:lvl w:ilvl="2" w:tplc="5388E93E">
      <w:numFmt w:val="decimal"/>
      <w:lvlText w:val=""/>
      <w:lvlJc w:val="left"/>
    </w:lvl>
    <w:lvl w:ilvl="3" w:tplc="98B4BA50">
      <w:numFmt w:val="decimal"/>
      <w:lvlText w:val=""/>
      <w:lvlJc w:val="left"/>
    </w:lvl>
    <w:lvl w:ilvl="4" w:tplc="48A2C206">
      <w:numFmt w:val="decimal"/>
      <w:lvlText w:val=""/>
      <w:lvlJc w:val="left"/>
    </w:lvl>
    <w:lvl w:ilvl="5" w:tplc="0C04417A">
      <w:numFmt w:val="decimal"/>
      <w:lvlText w:val=""/>
      <w:lvlJc w:val="left"/>
    </w:lvl>
    <w:lvl w:ilvl="6" w:tplc="5498B5C8">
      <w:numFmt w:val="decimal"/>
      <w:lvlText w:val=""/>
      <w:lvlJc w:val="left"/>
    </w:lvl>
    <w:lvl w:ilvl="7" w:tplc="274CEF46">
      <w:numFmt w:val="decimal"/>
      <w:lvlText w:val=""/>
      <w:lvlJc w:val="left"/>
    </w:lvl>
    <w:lvl w:ilvl="8" w:tplc="F432EBD0">
      <w:numFmt w:val="decimal"/>
      <w:lvlText w:val=""/>
      <w:lvlJc w:val="left"/>
    </w:lvl>
  </w:abstractNum>
  <w:abstractNum w:abstractNumId="1">
    <w:nsid w:val="10D62274"/>
    <w:multiLevelType w:val="hybridMultilevel"/>
    <w:tmpl w:val="D1CAD894"/>
    <w:lvl w:ilvl="0" w:tplc="38D46DE0">
      <w:start w:val="1"/>
      <w:numFmt w:val="bullet"/>
      <w:lvlText w:val=""/>
      <w:lvlJc w:val="left"/>
      <w:pPr>
        <w:ind w:left="360" w:hanging="360"/>
      </w:pPr>
      <w:rPr>
        <w:rFonts w:ascii="Symbol" w:hAnsi="Symbol" w:hint="default"/>
        <w:color w:val="000000" w:themeColor="text1"/>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4692CDE"/>
    <w:multiLevelType w:val="hybridMultilevel"/>
    <w:tmpl w:val="027CA384"/>
    <w:lvl w:ilvl="0" w:tplc="38D46DE0">
      <w:start w:val="1"/>
      <w:numFmt w:val="bullet"/>
      <w:lvlText w:val=""/>
      <w:lvlJc w:val="left"/>
      <w:pPr>
        <w:ind w:left="360" w:hanging="360"/>
      </w:pPr>
      <w:rPr>
        <w:rFonts w:ascii="Symbol" w:hAnsi="Symbol" w:hint="default"/>
        <w:color w:val="000000" w:themeColor="text1"/>
        <w:sz w:val="22"/>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
    <w:nsid w:val="1CA40076"/>
    <w:multiLevelType w:val="multilevel"/>
    <w:tmpl w:val="122EE6D8"/>
    <w:lvl w:ilvl="0">
      <w:start w:val="1"/>
      <w:numFmt w:val="bullet"/>
      <w:lvlText w:val=""/>
      <w:lvlJc w:val="left"/>
      <w:pPr>
        <w:ind w:left="1080" w:hanging="360"/>
      </w:pPr>
      <w:rPr>
        <w:rFonts w:ascii="Wingdings" w:hAnsi="Wingdings" w:hint="default"/>
        <w:color w:val="000000" w:themeColor="text1"/>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nsid w:val="23A76BFE"/>
    <w:multiLevelType w:val="multilevel"/>
    <w:tmpl w:val="9D6A7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C7B30D3"/>
    <w:multiLevelType w:val="hybridMultilevel"/>
    <w:tmpl w:val="A062732A"/>
    <w:lvl w:ilvl="0" w:tplc="38D46DE0">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F3D4E6B"/>
    <w:multiLevelType w:val="hybridMultilevel"/>
    <w:tmpl w:val="4D9CDA2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FF71BF0"/>
    <w:multiLevelType w:val="multilevel"/>
    <w:tmpl w:val="4D9CDA22"/>
    <w:lvl w:ilvl="0">
      <w:start w:val="1"/>
      <w:numFmt w:val="bullet"/>
      <w:lvlText w:val="o"/>
      <w:lvlJc w:val="left"/>
      <w:pPr>
        <w:ind w:left="720" w:hanging="360"/>
      </w:pPr>
      <w:rPr>
        <w:rFonts w:ascii="Courier New" w:hAnsi="Courier New"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8">
    <w:nsid w:val="48582074"/>
    <w:multiLevelType w:val="multilevel"/>
    <w:tmpl w:val="7FC40D02"/>
    <w:lvl w:ilvl="0">
      <w:start w:val="1"/>
      <w:numFmt w:val="bullet"/>
      <w:lvlText w:val="o"/>
      <w:lvlJc w:val="left"/>
      <w:pPr>
        <w:ind w:left="360" w:hanging="360"/>
      </w:pPr>
      <w:rPr>
        <w:rFonts w:ascii="Courier New" w:hAnsi="Courier New" w:hint="default"/>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2160" w:hanging="360"/>
      </w:pPr>
      <w:rPr>
        <w:rFonts w:ascii="Symbol" w:hAnsi="Symbol" w:hint="default"/>
      </w:rPr>
    </w:lvl>
    <w:lvl w:ilvl="4">
      <w:start w:val="1"/>
      <w:numFmt w:val="bullet"/>
      <w:lvlText w:val="o"/>
      <w:lvlJc w:val="left"/>
      <w:pPr>
        <w:ind w:left="2880" w:hanging="360"/>
      </w:pPr>
      <w:rPr>
        <w:rFonts w:ascii="Courier New" w:hAnsi="Courier New" w:hint="default"/>
      </w:rPr>
    </w:lvl>
    <w:lvl w:ilvl="5">
      <w:start w:val="1"/>
      <w:numFmt w:val="bullet"/>
      <w:lvlText w:val=""/>
      <w:lvlJc w:val="left"/>
      <w:pPr>
        <w:ind w:left="3600" w:hanging="360"/>
      </w:pPr>
      <w:rPr>
        <w:rFonts w:ascii="Wingdings" w:hAnsi="Wingdings" w:hint="default"/>
      </w:rPr>
    </w:lvl>
    <w:lvl w:ilvl="6">
      <w:start w:val="1"/>
      <w:numFmt w:val="bullet"/>
      <w:lvlText w:val=""/>
      <w:lvlJc w:val="left"/>
      <w:pPr>
        <w:ind w:left="4320" w:hanging="360"/>
      </w:pPr>
      <w:rPr>
        <w:rFonts w:ascii="Symbol" w:hAnsi="Symbol" w:hint="default"/>
      </w:rPr>
    </w:lvl>
    <w:lvl w:ilvl="7">
      <w:start w:val="1"/>
      <w:numFmt w:val="bullet"/>
      <w:lvlText w:val="o"/>
      <w:lvlJc w:val="left"/>
      <w:pPr>
        <w:ind w:left="5040" w:hanging="360"/>
      </w:pPr>
      <w:rPr>
        <w:rFonts w:ascii="Courier New" w:hAnsi="Courier New" w:hint="default"/>
      </w:rPr>
    </w:lvl>
    <w:lvl w:ilvl="8">
      <w:start w:val="1"/>
      <w:numFmt w:val="bullet"/>
      <w:lvlText w:val=""/>
      <w:lvlJc w:val="left"/>
      <w:pPr>
        <w:ind w:left="5760" w:hanging="360"/>
      </w:pPr>
      <w:rPr>
        <w:rFonts w:ascii="Wingdings" w:hAnsi="Wingdings" w:hint="default"/>
      </w:rPr>
    </w:lvl>
  </w:abstractNum>
  <w:abstractNum w:abstractNumId="9">
    <w:nsid w:val="49760621"/>
    <w:multiLevelType w:val="multilevel"/>
    <w:tmpl w:val="6FEC246E"/>
    <w:lvl w:ilvl="0">
      <w:start w:val="1"/>
      <w:numFmt w:val="bullet"/>
      <w:lvlText w:val="o"/>
      <w:lvlJc w:val="left"/>
      <w:pPr>
        <w:ind w:left="360" w:hanging="360"/>
      </w:pPr>
      <w:rPr>
        <w:rFonts w:ascii="Courier New" w:hAnsi="Courier New" w:hint="default"/>
        <w:color w:val="000000" w:themeColor="text1"/>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nsid w:val="4D3C4F23"/>
    <w:multiLevelType w:val="hybridMultilevel"/>
    <w:tmpl w:val="6FEC246E"/>
    <w:lvl w:ilvl="0" w:tplc="B596F1F6">
      <w:start w:val="1"/>
      <w:numFmt w:val="bullet"/>
      <w:lvlText w:val="o"/>
      <w:lvlJc w:val="left"/>
      <w:pPr>
        <w:ind w:left="360" w:hanging="360"/>
      </w:pPr>
      <w:rPr>
        <w:rFonts w:ascii="Courier New" w:hAnsi="Courier New" w:hint="default"/>
        <w:color w:val="000000" w:themeColor="tex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FCB5C39"/>
    <w:multiLevelType w:val="hybridMultilevel"/>
    <w:tmpl w:val="BD0E7432"/>
    <w:lvl w:ilvl="0" w:tplc="38D46DE0">
      <w:start w:val="1"/>
      <w:numFmt w:val="bullet"/>
      <w:lvlText w:val=""/>
      <w:lvlJc w:val="left"/>
      <w:pPr>
        <w:ind w:left="360" w:hanging="360"/>
      </w:pPr>
      <w:rPr>
        <w:rFonts w:ascii="Symbol" w:hAnsi="Symbol" w:hint="default"/>
        <w:color w:val="000000" w:themeColor="text1"/>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1D236B8"/>
    <w:multiLevelType w:val="multilevel"/>
    <w:tmpl w:val="122EE6D8"/>
    <w:lvl w:ilvl="0">
      <w:start w:val="1"/>
      <w:numFmt w:val="bullet"/>
      <w:lvlText w:val=""/>
      <w:lvlJc w:val="left"/>
      <w:pPr>
        <w:ind w:left="1080" w:hanging="360"/>
      </w:pPr>
      <w:rPr>
        <w:rFonts w:ascii="Wingdings" w:hAnsi="Wingdings" w:hint="default"/>
        <w:color w:val="000000" w:themeColor="text1"/>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nsid w:val="52AC4A0D"/>
    <w:multiLevelType w:val="multilevel"/>
    <w:tmpl w:val="436C0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3286A21"/>
    <w:multiLevelType w:val="hybridMultilevel"/>
    <w:tmpl w:val="7FC40D02"/>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5">
    <w:nsid w:val="58312232"/>
    <w:multiLevelType w:val="multilevel"/>
    <w:tmpl w:val="07D24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8CE28AD"/>
    <w:multiLevelType w:val="hybridMultilevel"/>
    <w:tmpl w:val="59B03B34"/>
    <w:lvl w:ilvl="0" w:tplc="B596F1F6">
      <w:start w:val="1"/>
      <w:numFmt w:val="bullet"/>
      <w:lvlText w:val="o"/>
      <w:lvlJc w:val="left"/>
      <w:pPr>
        <w:ind w:left="717" w:hanging="360"/>
      </w:pPr>
      <w:rPr>
        <w:rFonts w:ascii="Courier New" w:hAnsi="Courier New" w:hint="default"/>
        <w:color w:val="000000" w:themeColor="text1"/>
      </w:rPr>
    </w:lvl>
    <w:lvl w:ilvl="1" w:tplc="04090003" w:tentative="1">
      <w:start w:val="1"/>
      <w:numFmt w:val="bullet"/>
      <w:lvlText w:val="o"/>
      <w:lvlJc w:val="left"/>
      <w:pPr>
        <w:ind w:left="1797" w:hanging="360"/>
      </w:pPr>
      <w:rPr>
        <w:rFonts w:ascii="Courier New" w:hAnsi="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7">
    <w:nsid w:val="5C0456A3"/>
    <w:multiLevelType w:val="hybridMultilevel"/>
    <w:tmpl w:val="90AA5C38"/>
    <w:lvl w:ilvl="0" w:tplc="38D46DE0">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56A71EE"/>
    <w:multiLevelType w:val="hybridMultilevel"/>
    <w:tmpl w:val="B9020730"/>
    <w:lvl w:ilvl="0" w:tplc="B596F1F6">
      <w:start w:val="1"/>
      <w:numFmt w:val="bullet"/>
      <w:lvlText w:val="o"/>
      <w:lvlJc w:val="left"/>
      <w:pPr>
        <w:ind w:left="720" w:hanging="360"/>
      </w:pPr>
      <w:rPr>
        <w:rFonts w:ascii="Courier New" w:hAnsi="Courier New" w:hint="default"/>
        <w:color w:val="000000" w:themeColor="text1"/>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6D720EB4"/>
    <w:multiLevelType w:val="hybridMultilevel"/>
    <w:tmpl w:val="69484C94"/>
    <w:lvl w:ilvl="0" w:tplc="46709A5C">
      <w:start w:val="1"/>
      <w:numFmt w:val="bullet"/>
      <w:lvlText w:val="o"/>
      <w:lvlJc w:val="left"/>
      <w:pPr>
        <w:ind w:left="360" w:hanging="360"/>
      </w:pPr>
      <w:rPr>
        <w:rFonts w:ascii="Courier New" w:hAnsi="Courier New" w:hint="default"/>
        <w:color w:val="000000" w:themeColor="text1"/>
        <w:sz w:val="22"/>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0">
    <w:nsid w:val="726149AC"/>
    <w:multiLevelType w:val="multilevel"/>
    <w:tmpl w:val="69484C94"/>
    <w:lvl w:ilvl="0">
      <w:start w:val="1"/>
      <w:numFmt w:val="bullet"/>
      <w:lvlText w:val="o"/>
      <w:lvlJc w:val="left"/>
      <w:pPr>
        <w:ind w:left="360" w:hanging="360"/>
      </w:pPr>
      <w:rPr>
        <w:rFonts w:ascii="Courier New" w:hAnsi="Courier New" w:hint="default"/>
        <w:color w:val="000000" w:themeColor="text1"/>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2160" w:hanging="360"/>
      </w:pPr>
      <w:rPr>
        <w:rFonts w:ascii="Symbol" w:hAnsi="Symbol" w:hint="default"/>
      </w:rPr>
    </w:lvl>
    <w:lvl w:ilvl="4">
      <w:start w:val="1"/>
      <w:numFmt w:val="bullet"/>
      <w:lvlText w:val="o"/>
      <w:lvlJc w:val="left"/>
      <w:pPr>
        <w:ind w:left="2880" w:hanging="360"/>
      </w:pPr>
      <w:rPr>
        <w:rFonts w:ascii="Courier New" w:hAnsi="Courier New" w:hint="default"/>
      </w:rPr>
    </w:lvl>
    <w:lvl w:ilvl="5">
      <w:start w:val="1"/>
      <w:numFmt w:val="bullet"/>
      <w:lvlText w:val=""/>
      <w:lvlJc w:val="left"/>
      <w:pPr>
        <w:ind w:left="3600" w:hanging="360"/>
      </w:pPr>
      <w:rPr>
        <w:rFonts w:ascii="Wingdings" w:hAnsi="Wingdings" w:hint="default"/>
      </w:rPr>
    </w:lvl>
    <w:lvl w:ilvl="6">
      <w:start w:val="1"/>
      <w:numFmt w:val="bullet"/>
      <w:lvlText w:val=""/>
      <w:lvlJc w:val="left"/>
      <w:pPr>
        <w:ind w:left="4320" w:hanging="360"/>
      </w:pPr>
      <w:rPr>
        <w:rFonts w:ascii="Symbol" w:hAnsi="Symbol" w:hint="default"/>
      </w:rPr>
    </w:lvl>
    <w:lvl w:ilvl="7">
      <w:start w:val="1"/>
      <w:numFmt w:val="bullet"/>
      <w:lvlText w:val="o"/>
      <w:lvlJc w:val="left"/>
      <w:pPr>
        <w:ind w:left="5040" w:hanging="360"/>
      </w:pPr>
      <w:rPr>
        <w:rFonts w:ascii="Courier New" w:hAnsi="Courier New" w:hint="default"/>
      </w:rPr>
    </w:lvl>
    <w:lvl w:ilvl="8">
      <w:start w:val="1"/>
      <w:numFmt w:val="bullet"/>
      <w:lvlText w:val=""/>
      <w:lvlJc w:val="left"/>
      <w:pPr>
        <w:ind w:left="5760" w:hanging="360"/>
      </w:pPr>
      <w:rPr>
        <w:rFonts w:ascii="Wingdings" w:hAnsi="Wingdings" w:hint="default"/>
      </w:rPr>
    </w:lvl>
  </w:abstractNum>
  <w:abstractNum w:abstractNumId="21">
    <w:nsid w:val="73A71868"/>
    <w:multiLevelType w:val="hybridMultilevel"/>
    <w:tmpl w:val="BB0682FE"/>
    <w:lvl w:ilvl="0" w:tplc="38D46DE0">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77A95011"/>
    <w:multiLevelType w:val="hybridMultilevel"/>
    <w:tmpl w:val="40CEB4FE"/>
    <w:lvl w:ilvl="0" w:tplc="38D46DE0">
      <w:start w:val="1"/>
      <w:numFmt w:val="bullet"/>
      <w:lvlText w:val=""/>
      <w:lvlJc w:val="left"/>
      <w:pPr>
        <w:ind w:left="720" w:hanging="360"/>
      </w:pPr>
      <w:rPr>
        <w:rFonts w:ascii="Symbol" w:hAnsi="Symbol" w:hint="default"/>
        <w:color w:val="000000" w:themeColor="text1"/>
      </w:rPr>
    </w:lvl>
    <w:lvl w:ilvl="1" w:tplc="23388D6E">
      <w:numFmt w:val="bullet"/>
      <w:lvlText w:val="-"/>
      <w:lvlJc w:val="left"/>
      <w:pPr>
        <w:ind w:left="1440" w:hanging="360"/>
      </w:pPr>
      <w:rPr>
        <w:rFonts w:ascii="Arial" w:eastAsiaTheme="minorEastAsia" w:hAnsi="Arial" w:cstheme="minorBidi" w:hint="default"/>
        <w:color w:val="00000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A9E524F"/>
    <w:multiLevelType w:val="hybridMultilevel"/>
    <w:tmpl w:val="122EE6D8"/>
    <w:lvl w:ilvl="0" w:tplc="04047186">
      <w:start w:val="1"/>
      <w:numFmt w:val="bullet"/>
      <w:lvlText w:val=""/>
      <w:lvlJc w:val="left"/>
      <w:pPr>
        <w:ind w:left="1080" w:hanging="360"/>
      </w:pPr>
      <w:rPr>
        <w:rFonts w:ascii="Wingdings" w:hAnsi="Wingdings" w:hint="default"/>
        <w:color w:val="000000" w:themeColor="tex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20"/>
  </w:num>
  <w:num w:numId="3">
    <w:abstractNumId w:val="2"/>
  </w:num>
  <w:num w:numId="4">
    <w:abstractNumId w:val="11"/>
  </w:num>
  <w:num w:numId="5">
    <w:abstractNumId w:val="1"/>
  </w:num>
  <w:num w:numId="6">
    <w:abstractNumId w:val="13"/>
  </w:num>
  <w:num w:numId="7">
    <w:abstractNumId w:val="15"/>
  </w:num>
  <w:num w:numId="8">
    <w:abstractNumId w:val="4"/>
  </w:num>
  <w:num w:numId="9">
    <w:abstractNumId w:val="22"/>
  </w:num>
  <w:num w:numId="10">
    <w:abstractNumId w:val="6"/>
  </w:num>
  <w:num w:numId="11">
    <w:abstractNumId w:val="14"/>
  </w:num>
  <w:num w:numId="12">
    <w:abstractNumId w:val="8"/>
  </w:num>
  <w:num w:numId="13">
    <w:abstractNumId w:val="5"/>
  </w:num>
  <w:num w:numId="14">
    <w:abstractNumId w:val="7"/>
  </w:num>
  <w:num w:numId="15">
    <w:abstractNumId w:val="23"/>
  </w:num>
  <w:num w:numId="16">
    <w:abstractNumId w:val="12"/>
  </w:num>
  <w:num w:numId="17">
    <w:abstractNumId w:val="21"/>
  </w:num>
  <w:num w:numId="18">
    <w:abstractNumId w:val="3"/>
  </w:num>
  <w:num w:numId="19">
    <w:abstractNumId w:val="16"/>
  </w:num>
  <w:num w:numId="20">
    <w:abstractNumId w:val="18"/>
  </w:num>
  <w:num w:numId="21">
    <w:abstractNumId w:val="0"/>
  </w:num>
  <w:num w:numId="22">
    <w:abstractNumId w:val="10"/>
  </w:num>
  <w:num w:numId="23">
    <w:abstractNumId w:val="9"/>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D2E"/>
    <w:rsid w:val="0000340C"/>
    <w:rsid w:val="00003C2D"/>
    <w:rsid w:val="000109C4"/>
    <w:rsid w:val="000148FD"/>
    <w:rsid w:val="00017256"/>
    <w:rsid w:val="00020B1E"/>
    <w:rsid w:val="000611E8"/>
    <w:rsid w:val="00082F8B"/>
    <w:rsid w:val="000B0E26"/>
    <w:rsid w:val="000B3106"/>
    <w:rsid w:val="000E413C"/>
    <w:rsid w:val="0014002D"/>
    <w:rsid w:val="0017376C"/>
    <w:rsid w:val="001919B7"/>
    <w:rsid w:val="00192A00"/>
    <w:rsid w:val="001B0AB2"/>
    <w:rsid w:val="001F0287"/>
    <w:rsid w:val="001F212F"/>
    <w:rsid w:val="001F605B"/>
    <w:rsid w:val="002009B5"/>
    <w:rsid w:val="00214551"/>
    <w:rsid w:val="00244E38"/>
    <w:rsid w:val="002607B8"/>
    <w:rsid w:val="0027634B"/>
    <w:rsid w:val="002A1A6D"/>
    <w:rsid w:val="002C3E51"/>
    <w:rsid w:val="002D3CAE"/>
    <w:rsid w:val="002D5DA9"/>
    <w:rsid w:val="003070D1"/>
    <w:rsid w:val="00361854"/>
    <w:rsid w:val="00362886"/>
    <w:rsid w:val="00362EA2"/>
    <w:rsid w:val="003678A3"/>
    <w:rsid w:val="00370A17"/>
    <w:rsid w:val="00380D2C"/>
    <w:rsid w:val="003844D0"/>
    <w:rsid w:val="0038651A"/>
    <w:rsid w:val="003B6DC6"/>
    <w:rsid w:val="003F18FE"/>
    <w:rsid w:val="003F32C5"/>
    <w:rsid w:val="0041217E"/>
    <w:rsid w:val="00416F98"/>
    <w:rsid w:val="00425924"/>
    <w:rsid w:val="004322C5"/>
    <w:rsid w:val="00457D2E"/>
    <w:rsid w:val="00463327"/>
    <w:rsid w:val="00466809"/>
    <w:rsid w:val="004721A7"/>
    <w:rsid w:val="00474087"/>
    <w:rsid w:val="0049512F"/>
    <w:rsid w:val="004A3178"/>
    <w:rsid w:val="005060C3"/>
    <w:rsid w:val="00507B0C"/>
    <w:rsid w:val="0054443C"/>
    <w:rsid w:val="0055209E"/>
    <w:rsid w:val="00557C85"/>
    <w:rsid w:val="0056067C"/>
    <w:rsid w:val="00581FAE"/>
    <w:rsid w:val="005B5DFB"/>
    <w:rsid w:val="005D11AE"/>
    <w:rsid w:val="005D14F4"/>
    <w:rsid w:val="005D33EA"/>
    <w:rsid w:val="005D6C58"/>
    <w:rsid w:val="006004F0"/>
    <w:rsid w:val="006049DE"/>
    <w:rsid w:val="00626095"/>
    <w:rsid w:val="00630827"/>
    <w:rsid w:val="00632AF7"/>
    <w:rsid w:val="006420BB"/>
    <w:rsid w:val="00656213"/>
    <w:rsid w:val="006672B9"/>
    <w:rsid w:val="0068573F"/>
    <w:rsid w:val="0069698A"/>
    <w:rsid w:val="006A49A0"/>
    <w:rsid w:val="006A5790"/>
    <w:rsid w:val="006B3E77"/>
    <w:rsid w:val="006C3F42"/>
    <w:rsid w:val="006F31E0"/>
    <w:rsid w:val="00707FC1"/>
    <w:rsid w:val="0071593E"/>
    <w:rsid w:val="007769D7"/>
    <w:rsid w:val="00777039"/>
    <w:rsid w:val="007924F3"/>
    <w:rsid w:val="007B07E2"/>
    <w:rsid w:val="007C280F"/>
    <w:rsid w:val="007D0591"/>
    <w:rsid w:val="007D7CC4"/>
    <w:rsid w:val="007F36EC"/>
    <w:rsid w:val="00805CA7"/>
    <w:rsid w:val="00814C82"/>
    <w:rsid w:val="00820015"/>
    <w:rsid w:val="0083296A"/>
    <w:rsid w:val="00835C5E"/>
    <w:rsid w:val="00885B8E"/>
    <w:rsid w:val="008C1A67"/>
    <w:rsid w:val="008D3262"/>
    <w:rsid w:val="00916C2D"/>
    <w:rsid w:val="00917965"/>
    <w:rsid w:val="00925F92"/>
    <w:rsid w:val="00933235"/>
    <w:rsid w:val="009552F3"/>
    <w:rsid w:val="0097237C"/>
    <w:rsid w:val="00976196"/>
    <w:rsid w:val="00985A4F"/>
    <w:rsid w:val="009B0EEC"/>
    <w:rsid w:val="009D4110"/>
    <w:rsid w:val="009D7BF1"/>
    <w:rsid w:val="009F42A5"/>
    <w:rsid w:val="00A0464E"/>
    <w:rsid w:val="00A13C7F"/>
    <w:rsid w:val="00A14FA6"/>
    <w:rsid w:val="00A20168"/>
    <w:rsid w:val="00A63ECA"/>
    <w:rsid w:val="00A65270"/>
    <w:rsid w:val="00A74E45"/>
    <w:rsid w:val="00A9594F"/>
    <w:rsid w:val="00AF48F4"/>
    <w:rsid w:val="00B16F0E"/>
    <w:rsid w:val="00B6585D"/>
    <w:rsid w:val="00B85FC8"/>
    <w:rsid w:val="00BA5918"/>
    <w:rsid w:val="00BD46E1"/>
    <w:rsid w:val="00BF1D59"/>
    <w:rsid w:val="00BF473E"/>
    <w:rsid w:val="00BF7F65"/>
    <w:rsid w:val="00C3318C"/>
    <w:rsid w:val="00D15F5C"/>
    <w:rsid w:val="00D20ADD"/>
    <w:rsid w:val="00D343A1"/>
    <w:rsid w:val="00D459AE"/>
    <w:rsid w:val="00DE236D"/>
    <w:rsid w:val="00DE3B5B"/>
    <w:rsid w:val="00DE6DCB"/>
    <w:rsid w:val="00DF4F90"/>
    <w:rsid w:val="00E010E7"/>
    <w:rsid w:val="00E048B4"/>
    <w:rsid w:val="00E165AD"/>
    <w:rsid w:val="00E16B3F"/>
    <w:rsid w:val="00E92D7D"/>
    <w:rsid w:val="00EB190A"/>
    <w:rsid w:val="00EB2090"/>
    <w:rsid w:val="00EB530C"/>
    <w:rsid w:val="00EC64A3"/>
    <w:rsid w:val="00ED4910"/>
    <w:rsid w:val="00EE207C"/>
    <w:rsid w:val="00EE4DBF"/>
    <w:rsid w:val="00EF39A6"/>
    <w:rsid w:val="00EF42CA"/>
    <w:rsid w:val="00F001F8"/>
    <w:rsid w:val="00F07AF4"/>
    <w:rsid w:val="00F17962"/>
    <w:rsid w:val="00F555A0"/>
    <w:rsid w:val="00F9120C"/>
    <w:rsid w:val="00FB26AA"/>
    <w:rsid w:val="00FC0E5D"/>
    <w:rsid w:val="00FC2792"/>
  </w:rsids>
  <m:mathPr>
    <m:mathFont m:val="Cambria Math"/>
    <m:brkBin m:val="before"/>
    <m:brkBinSub m:val="--"/>
    <m:smallFrac/>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15:docId w15:val="{DDE9CA39-045D-45DE-B4DC-1E618E992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TW" w:bidi="ar-SA"/>
      </w:rPr>
    </w:rPrDefault>
    <w:pPrDefault>
      <w:pPr>
        <w:spacing w:after="200" w:line="276" w:lineRule="auto"/>
      </w:pPr>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16F98"/>
  </w:style>
  <w:style w:type="paragraph" w:styleId="berschrift1">
    <w:name w:val="heading 1"/>
    <w:basedOn w:val="Standard"/>
    <w:next w:val="Standard"/>
    <w:link w:val="berschrift1Zchn"/>
    <w:uiPriority w:val="9"/>
    <w:rsid w:val="00D20ADD"/>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berschrift2">
    <w:name w:val="heading 2"/>
    <w:basedOn w:val="Standard"/>
    <w:next w:val="Standard"/>
    <w:link w:val="berschrift2Zchn"/>
    <w:uiPriority w:val="9"/>
    <w:rsid w:val="00D20AD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link w:val="berschrift3Zchn"/>
    <w:uiPriority w:val="9"/>
    <w:rsid w:val="00D343A1"/>
    <w:pPr>
      <w:spacing w:beforeLines="1" w:afterLines="1" w:line="240" w:lineRule="auto"/>
      <w:outlineLvl w:val="2"/>
    </w:pPr>
    <w:rPr>
      <w:rFonts w:ascii="Times" w:hAnsi="Times"/>
      <w:b/>
      <w:sz w:val="27"/>
      <w:szCs w:val="20"/>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20ADD"/>
    <w:rPr>
      <w:rFonts w:asciiTheme="majorHAnsi" w:eastAsiaTheme="majorEastAsia" w:hAnsiTheme="majorHAnsi" w:cstheme="majorBidi"/>
      <w:b/>
      <w:bCs/>
      <w:color w:val="345A8A" w:themeColor="accent1" w:themeShade="B5"/>
      <w:sz w:val="32"/>
      <w:szCs w:val="32"/>
    </w:rPr>
  </w:style>
  <w:style w:type="character" w:customStyle="1" w:styleId="berschrift2Zchn">
    <w:name w:val="Überschrift 2 Zchn"/>
    <w:basedOn w:val="Absatz-Standardschriftart"/>
    <w:link w:val="berschrift2"/>
    <w:uiPriority w:val="9"/>
    <w:rsid w:val="00D20ADD"/>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rsid w:val="00D343A1"/>
    <w:rPr>
      <w:rFonts w:ascii="Times" w:hAnsi="Times"/>
      <w:b/>
      <w:sz w:val="27"/>
      <w:szCs w:val="20"/>
      <w:lang w:eastAsia="en-US"/>
    </w:rPr>
  </w:style>
  <w:style w:type="paragraph" w:styleId="Sprechblasentext">
    <w:name w:val="Balloon Text"/>
    <w:basedOn w:val="Standard"/>
    <w:link w:val="SprechblasentextZchn"/>
    <w:autoRedefine/>
    <w:semiHidden/>
    <w:rsid w:val="001919B7"/>
    <w:pPr>
      <w:spacing w:after="0" w:line="240" w:lineRule="auto"/>
    </w:pPr>
    <w:rPr>
      <w:sz w:val="24"/>
    </w:rPr>
  </w:style>
  <w:style w:type="character" w:customStyle="1" w:styleId="SprechblasentextZchn">
    <w:name w:val="Sprechblasentext Zchn"/>
    <w:link w:val="Sprechblasentext"/>
    <w:semiHidden/>
    <w:rsid w:val="001919B7"/>
    <w:rPr>
      <w:sz w:val="24"/>
    </w:rPr>
  </w:style>
  <w:style w:type="character" w:styleId="Hyperlink">
    <w:name w:val="Hyperlink"/>
    <w:basedOn w:val="Absatz-Standardschriftart"/>
    <w:uiPriority w:val="99"/>
    <w:unhideWhenUsed/>
    <w:rsid w:val="00BF7F65"/>
    <w:rPr>
      <w:color w:val="0000FF" w:themeColor="hyperlink"/>
      <w:u w:val="single"/>
    </w:rPr>
  </w:style>
  <w:style w:type="character" w:styleId="BesuchterHyperlink">
    <w:name w:val="FollowedHyperlink"/>
    <w:basedOn w:val="Absatz-Standardschriftart"/>
    <w:uiPriority w:val="99"/>
    <w:unhideWhenUsed/>
    <w:rsid w:val="00707FC1"/>
    <w:rPr>
      <w:color w:val="800080" w:themeColor="followedHyperlink"/>
      <w:u w:val="single"/>
    </w:rPr>
  </w:style>
  <w:style w:type="character" w:customStyle="1" w:styleId="u-linkcomplex-target">
    <w:name w:val="u-linkcomplex-target"/>
    <w:basedOn w:val="Absatz-Standardschriftart"/>
    <w:rsid w:val="00EB2090"/>
  </w:style>
  <w:style w:type="paragraph" w:styleId="Listenabsatz">
    <w:name w:val="List Paragraph"/>
    <w:basedOn w:val="Standard"/>
    <w:uiPriority w:val="34"/>
    <w:qFormat/>
    <w:rsid w:val="00632AF7"/>
    <w:pPr>
      <w:ind w:left="720"/>
      <w:contextualSpacing/>
    </w:pPr>
  </w:style>
  <w:style w:type="paragraph" w:styleId="StandardWeb">
    <w:name w:val="Normal (Web)"/>
    <w:basedOn w:val="Standard"/>
    <w:uiPriority w:val="99"/>
    <w:rsid w:val="00D343A1"/>
    <w:pPr>
      <w:spacing w:beforeLines="1" w:afterLines="1" w:line="240" w:lineRule="auto"/>
    </w:pPr>
    <w:rPr>
      <w:rFonts w:ascii="Times" w:hAnsi="Times" w:cs="Times New Roman"/>
      <w:sz w:val="20"/>
      <w:szCs w:val="20"/>
      <w:lang w:eastAsia="en-US"/>
    </w:rPr>
  </w:style>
  <w:style w:type="character" w:customStyle="1" w:styleId="filesize">
    <w:name w:val="filesize"/>
    <w:basedOn w:val="Absatz-Standardschriftart"/>
    <w:rsid w:val="009B0EEC"/>
  </w:style>
  <w:style w:type="character" w:customStyle="1" w:styleId="apple-converted-space">
    <w:name w:val="apple-converted-space"/>
    <w:basedOn w:val="Absatz-Standardschriftart"/>
    <w:rsid w:val="009B0EEC"/>
  </w:style>
  <w:style w:type="paragraph" w:styleId="Fuzeile">
    <w:name w:val="footer"/>
    <w:basedOn w:val="Standard"/>
    <w:link w:val="FuzeileZchn"/>
    <w:rsid w:val="00A74E45"/>
    <w:pPr>
      <w:tabs>
        <w:tab w:val="center" w:pos="4320"/>
        <w:tab w:val="right" w:pos="8640"/>
      </w:tabs>
      <w:spacing w:after="0" w:line="240" w:lineRule="auto"/>
    </w:pPr>
  </w:style>
  <w:style w:type="character" w:customStyle="1" w:styleId="FuzeileZchn">
    <w:name w:val="Fußzeile Zchn"/>
    <w:basedOn w:val="Absatz-Standardschriftart"/>
    <w:link w:val="Fuzeile"/>
    <w:rsid w:val="00A74E45"/>
  </w:style>
  <w:style w:type="character" w:styleId="Seitenzahl">
    <w:name w:val="page number"/>
    <w:basedOn w:val="Absatz-Standardschriftart"/>
    <w:rsid w:val="00A74E45"/>
  </w:style>
  <w:style w:type="paragraph" w:styleId="Kopfzeile">
    <w:name w:val="header"/>
    <w:basedOn w:val="Standard"/>
    <w:link w:val="KopfzeileZchn"/>
    <w:rsid w:val="00A74E45"/>
    <w:pPr>
      <w:tabs>
        <w:tab w:val="center" w:pos="4320"/>
        <w:tab w:val="right" w:pos="8640"/>
      </w:tabs>
      <w:spacing w:after="0" w:line="240" w:lineRule="auto"/>
    </w:pPr>
  </w:style>
  <w:style w:type="character" w:customStyle="1" w:styleId="KopfzeileZchn">
    <w:name w:val="Kopfzeile Zchn"/>
    <w:basedOn w:val="Absatz-Standardschriftart"/>
    <w:link w:val="Kopfzeile"/>
    <w:rsid w:val="00A74E45"/>
  </w:style>
  <w:style w:type="character" w:styleId="Hervorhebung">
    <w:name w:val="Emphasis"/>
    <w:basedOn w:val="Absatz-Standardschriftart"/>
    <w:uiPriority w:val="20"/>
    <w:rsid w:val="00BF473E"/>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7413871">
      <w:bodyDiv w:val="1"/>
      <w:marLeft w:val="0"/>
      <w:marRight w:val="0"/>
      <w:marTop w:val="0"/>
      <w:marBottom w:val="0"/>
      <w:divBdr>
        <w:top w:val="none" w:sz="0" w:space="0" w:color="auto"/>
        <w:left w:val="none" w:sz="0" w:space="0" w:color="auto"/>
        <w:bottom w:val="none" w:sz="0" w:space="0" w:color="auto"/>
        <w:right w:val="none" w:sz="0" w:space="0" w:color="auto"/>
      </w:divBdr>
    </w:div>
    <w:div w:id="726997366">
      <w:bodyDiv w:val="1"/>
      <w:marLeft w:val="0"/>
      <w:marRight w:val="0"/>
      <w:marTop w:val="0"/>
      <w:marBottom w:val="0"/>
      <w:divBdr>
        <w:top w:val="none" w:sz="0" w:space="0" w:color="auto"/>
        <w:left w:val="none" w:sz="0" w:space="0" w:color="auto"/>
        <w:bottom w:val="none" w:sz="0" w:space="0" w:color="auto"/>
        <w:right w:val="none" w:sz="0" w:space="0" w:color="auto"/>
      </w:divBdr>
    </w:div>
    <w:div w:id="902370666">
      <w:bodyDiv w:val="1"/>
      <w:marLeft w:val="0"/>
      <w:marRight w:val="0"/>
      <w:marTop w:val="0"/>
      <w:marBottom w:val="0"/>
      <w:divBdr>
        <w:top w:val="none" w:sz="0" w:space="0" w:color="auto"/>
        <w:left w:val="none" w:sz="0" w:space="0" w:color="auto"/>
        <w:bottom w:val="none" w:sz="0" w:space="0" w:color="auto"/>
        <w:right w:val="none" w:sz="0" w:space="0" w:color="auto"/>
      </w:divBdr>
      <w:divsChild>
        <w:div w:id="1473331106">
          <w:marLeft w:val="200"/>
          <w:marRight w:val="0"/>
          <w:marTop w:val="0"/>
          <w:marBottom w:val="0"/>
          <w:divBdr>
            <w:top w:val="none" w:sz="0" w:space="0" w:color="auto"/>
            <w:left w:val="none" w:sz="0" w:space="0" w:color="auto"/>
            <w:bottom w:val="none" w:sz="0" w:space="0" w:color="auto"/>
            <w:right w:val="none" w:sz="0" w:space="0" w:color="auto"/>
          </w:divBdr>
          <w:divsChild>
            <w:div w:id="95113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451703">
      <w:bodyDiv w:val="1"/>
      <w:marLeft w:val="0"/>
      <w:marRight w:val="0"/>
      <w:marTop w:val="0"/>
      <w:marBottom w:val="0"/>
      <w:divBdr>
        <w:top w:val="none" w:sz="0" w:space="0" w:color="auto"/>
        <w:left w:val="none" w:sz="0" w:space="0" w:color="auto"/>
        <w:bottom w:val="none" w:sz="0" w:space="0" w:color="auto"/>
        <w:right w:val="none" w:sz="0" w:space="0" w:color="auto"/>
      </w:divBdr>
    </w:div>
    <w:div w:id="967396919">
      <w:bodyDiv w:val="1"/>
      <w:marLeft w:val="0"/>
      <w:marRight w:val="0"/>
      <w:marTop w:val="0"/>
      <w:marBottom w:val="0"/>
      <w:divBdr>
        <w:top w:val="none" w:sz="0" w:space="0" w:color="auto"/>
        <w:left w:val="none" w:sz="0" w:space="0" w:color="auto"/>
        <w:bottom w:val="none" w:sz="0" w:space="0" w:color="auto"/>
        <w:right w:val="none" w:sz="0" w:space="0" w:color="auto"/>
      </w:divBdr>
    </w:div>
    <w:div w:id="1387952487">
      <w:bodyDiv w:val="1"/>
      <w:marLeft w:val="0"/>
      <w:marRight w:val="0"/>
      <w:marTop w:val="0"/>
      <w:marBottom w:val="0"/>
      <w:divBdr>
        <w:top w:val="none" w:sz="0" w:space="0" w:color="auto"/>
        <w:left w:val="none" w:sz="0" w:space="0" w:color="auto"/>
        <w:bottom w:val="none" w:sz="0" w:space="0" w:color="auto"/>
        <w:right w:val="none" w:sz="0" w:space="0" w:color="auto"/>
      </w:divBdr>
    </w:div>
    <w:div w:id="1407994874">
      <w:bodyDiv w:val="1"/>
      <w:marLeft w:val="0"/>
      <w:marRight w:val="0"/>
      <w:marTop w:val="0"/>
      <w:marBottom w:val="0"/>
      <w:divBdr>
        <w:top w:val="none" w:sz="0" w:space="0" w:color="auto"/>
        <w:left w:val="none" w:sz="0" w:space="0" w:color="auto"/>
        <w:bottom w:val="none" w:sz="0" w:space="0" w:color="auto"/>
        <w:right w:val="none" w:sz="0" w:space="0" w:color="auto"/>
      </w:divBdr>
    </w:div>
    <w:div w:id="1568570591">
      <w:bodyDiv w:val="1"/>
      <w:marLeft w:val="0"/>
      <w:marRight w:val="0"/>
      <w:marTop w:val="0"/>
      <w:marBottom w:val="0"/>
      <w:divBdr>
        <w:top w:val="none" w:sz="0" w:space="0" w:color="auto"/>
        <w:left w:val="none" w:sz="0" w:space="0" w:color="auto"/>
        <w:bottom w:val="none" w:sz="0" w:space="0" w:color="auto"/>
        <w:right w:val="none" w:sz="0" w:space="0" w:color="auto"/>
      </w:divBdr>
    </w:div>
    <w:div w:id="1943957428">
      <w:bodyDiv w:val="1"/>
      <w:marLeft w:val="0"/>
      <w:marRight w:val="0"/>
      <w:marTop w:val="0"/>
      <w:marBottom w:val="0"/>
      <w:divBdr>
        <w:top w:val="none" w:sz="0" w:space="0" w:color="auto"/>
        <w:left w:val="none" w:sz="0" w:space="0" w:color="auto"/>
        <w:bottom w:val="none" w:sz="0" w:space="0" w:color="auto"/>
        <w:right w:val="none" w:sz="0" w:space="0" w:color="auto"/>
      </w:divBdr>
    </w:div>
    <w:div w:id="1966304781">
      <w:bodyDiv w:val="1"/>
      <w:marLeft w:val="0"/>
      <w:marRight w:val="0"/>
      <w:marTop w:val="0"/>
      <w:marBottom w:val="0"/>
      <w:divBdr>
        <w:top w:val="none" w:sz="0" w:space="0" w:color="auto"/>
        <w:left w:val="none" w:sz="0" w:space="0" w:color="auto"/>
        <w:bottom w:val="none" w:sz="0" w:space="0" w:color="auto"/>
        <w:right w:val="none" w:sz="0" w:space="0" w:color="auto"/>
      </w:divBdr>
    </w:div>
    <w:div w:id="1968273490">
      <w:bodyDiv w:val="1"/>
      <w:marLeft w:val="0"/>
      <w:marRight w:val="0"/>
      <w:marTop w:val="0"/>
      <w:marBottom w:val="0"/>
      <w:divBdr>
        <w:top w:val="none" w:sz="0" w:space="0" w:color="auto"/>
        <w:left w:val="none" w:sz="0" w:space="0" w:color="auto"/>
        <w:bottom w:val="none" w:sz="0" w:space="0" w:color="auto"/>
        <w:right w:val="none" w:sz="0" w:space="0" w:color="auto"/>
      </w:divBdr>
    </w:div>
    <w:div w:id="2044596794">
      <w:bodyDiv w:val="1"/>
      <w:marLeft w:val="0"/>
      <w:marRight w:val="0"/>
      <w:marTop w:val="0"/>
      <w:marBottom w:val="0"/>
      <w:divBdr>
        <w:top w:val="none" w:sz="0" w:space="0" w:color="auto"/>
        <w:left w:val="none" w:sz="0" w:space="0" w:color="auto"/>
        <w:bottom w:val="none" w:sz="0" w:space="0" w:color="auto"/>
        <w:right w:val="none" w:sz="0" w:space="0" w:color="auto"/>
      </w:divBdr>
      <w:divsChild>
        <w:div w:id="624385127">
          <w:marLeft w:val="0"/>
          <w:marRight w:val="0"/>
          <w:marTop w:val="0"/>
          <w:marBottom w:val="0"/>
          <w:divBdr>
            <w:top w:val="single" w:sz="4" w:space="7" w:color="EEEEEE"/>
            <w:left w:val="single" w:sz="2" w:space="0" w:color="EEEEEE"/>
            <w:bottom w:val="single" w:sz="4" w:space="10" w:color="EEEEEE"/>
            <w:right w:val="single" w:sz="2" w:space="0" w:color="EEEEEE"/>
          </w:divBdr>
        </w:div>
      </w:divsChild>
    </w:div>
    <w:div w:id="2067485114">
      <w:bodyDiv w:val="1"/>
      <w:marLeft w:val="0"/>
      <w:marRight w:val="0"/>
      <w:marTop w:val="0"/>
      <w:marBottom w:val="0"/>
      <w:divBdr>
        <w:top w:val="none" w:sz="0" w:space="0" w:color="auto"/>
        <w:left w:val="none" w:sz="0" w:space="0" w:color="auto"/>
        <w:bottom w:val="none" w:sz="0" w:space="0" w:color="auto"/>
        <w:right w:val="none" w:sz="0" w:space="0" w:color="auto"/>
      </w:divBdr>
      <w:divsChild>
        <w:div w:id="886837809">
          <w:blockQuote w:val="1"/>
          <w:marLeft w:val="720"/>
          <w:marRight w:val="720"/>
          <w:marTop w:val="100"/>
          <w:marBottom w:val="100"/>
          <w:divBdr>
            <w:top w:val="none" w:sz="0" w:space="0" w:color="auto"/>
            <w:left w:val="none" w:sz="0" w:space="0" w:color="auto"/>
            <w:bottom w:val="none" w:sz="0" w:space="0" w:color="auto"/>
            <w:right w:val="none" w:sz="0" w:space="0" w:color="auto"/>
          </w:divBdr>
        </w:div>
        <w:div w:id="19494595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4034118">
      <w:bodyDiv w:val="1"/>
      <w:marLeft w:val="0"/>
      <w:marRight w:val="0"/>
      <w:marTop w:val="0"/>
      <w:marBottom w:val="0"/>
      <w:divBdr>
        <w:top w:val="none" w:sz="0" w:space="0" w:color="auto"/>
        <w:left w:val="none" w:sz="0" w:space="0" w:color="auto"/>
        <w:bottom w:val="none" w:sz="0" w:space="0" w:color="auto"/>
        <w:right w:val="none" w:sz="0" w:space="0" w:color="auto"/>
      </w:divBdr>
      <w:divsChild>
        <w:div w:id="2045983291">
          <w:marLeft w:val="0"/>
          <w:marRight w:val="0"/>
          <w:marTop w:val="0"/>
          <w:marBottom w:val="0"/>
          <w:divBdr>
            <w:top w:val="none" w:sz="0" w:space="0" w:color="auto"/>
            <w:left w:val="none" w:sz="0" w:space="0" w:color="auto"/>
            <w:bottom w:val="none" w:sz="0" w:space="0" w:color="auto"/>
            <w:right w:val="none" w:sz="0" w:space="0" w:color="auto"/>
          </w:divBdr>
          <w:divsChild>
            <w:div w:id="2041586010">
              <w:marLeft w:val="0"/>
              <w:marRight w:val="0"/>
              <w:marTop w:val="0"/>
              <w:marBottom w:val="0"/>
              <w:divBdr>
                <w:top w:val="none" w:sz="0" w:space="0" w:color="auto"/>
                <w:left w:val="none" w:sz="0" w:space="0" w:color="auto"/>
                <w:bottom w:val="none" w:sz="0" w:space="0" w:color="auto"/>
                <w:right w:val="none" w:sz="0" w:space="0" w:color="auto"/>
              </w:divBdr>
              <w:divsChild>
                <w:div w:id="28532964">
                  <w:marLeft w:val="-1653"/>
                  <w:marRight w:val="0"/>
                  <w:marTop w:val="0"/>
                  <w:marBottom w:val="0"/>
                  <w:divBdr>
                    <w:top w:val="none" w:sz="0" w:space="0" w:color="auto"/>
                    <w:left w:val="none" w:sz="0" w:space="0" w:color="auto"/>
                    <w:bottom w:val="none" w:sz="0" w:space="0" w:color="auto"/>
                    <w:right w:val="none" w:sz="0" w:space="0" w:color="auto"/>
                  </w:divBdr>
                </w:div>
                <w:div w:id="908881819">
                  <w:marLeft w:val="-1653"/>
                  <w:marRight w:val="0"/>
                  <w:marTop w:val="0"/>
                  <w:marBottom w:val="0"/>
                  <w:divBdr>
                    <w:top w:val="none" w:sz="0" w:space="0" w:color="auto"/>
                    <w:left w:val="none" w:sz="0" w:space="0" w:color="auto"/>
                    <w:bottom w:val="none" w:sz="0" w:space="0" w:color="auto"/>
                    <w:right w:val="none" w:sz="0" w:space="0" w:color="auto"/>
                  </w:divBdr>
                </w:div>
                <w:div w:id="806359681">
                  <w:marLeft w:val="-1653"/>
                  <w:marRight w:val="0"/>
                  <w:marTop w:val="0"/>
                  <w:marBottom w:val="0"/>
                  <w:divBdr>
                    <w:top w:val="none" w:sz="0" w:space="0" w:color="auto"/>
                    <w:left w:val="none" w:sz="0" w:space="0" w:color="auto"/>
                    <w:bottom w:val="none" w:sz="0" w:space="0" w:color="auto"/>
                    <w:right w:val="none" w:sz="0" w:space="0" w:color="auto"/>
                  </w:divBdr>
                </w:div>
                <w:div w:id="1602301332">
                  <w:marLeft w:val="-1653"/>
                  <w:marRight w:val="0"/>
                  <w:marTop w:val="0"/>
                  <w:marBottom w:val="0"/>
                  <w:divBdr>
                    <w:top w:val="none" w:sz="0" w:space="0" w:color="auto"/>
                    <w:left w:val="none" w:sz="0" w:space="0" w:color="auto"/>
                    <w:bottom w:val="none" w:sz="0" w:space="0" w:color="auto"/>
                    <w:right w:val="none" w:sz="0" w:space="0" w:color="auto"/>
                  </w:divBdr>
                </w:div>
                <w:div w:id="601307912">
                  <w:marLeft w:val="-1653"/>
                  <w:marRight w:val="0"/>
                  <w:marTop w:val="0"/>
                  <w:marBottom w:val="0"/>
                  <w:divBdr>
                    <w:top w:val="none" w:sz="0" w:space="0" w:color="auto"/>
                    <w:left w:val="none" w:sz="0" w:space="0" w:color="auto"/>
                    <w:bottom w:val="none" w:sz="0" w:space="0" w:color="auto"/>
                    <w:right w:val="none" w:sz="0" w:space="0" w:color="auto"/>
                  </w:divBdr>
                </w:div>
                <w:div w:id="844634358">
                  <w:marLeft w:val="-1653"/>
                  <w:marRight w:val="0"/>
                  <w:marTop w:val="0"/>
                  <w:marBottom w:val="0"/>
                  <w:divBdr>
                    <w:top w:val="none" w:sz="0" w:space="0" w:color="auto"/>
                    <w:left w:val="none" w:sz="0" w:space="0" w:color="auto"/>
                    <w:bottom w:val="none" w:sz="0" w:space="0" w:color="auto"/>
                    <w:right w:val="none" w:sz="0" w:space="0" w:color="auto"/>
                  </w:divBdr>
                </w:div>
                <w:div w:id="587153941">
                  <w:marLeft w:val="-1653"/>
                  <w:marRight w:val="0"/>
                  <w:marTop w:val="0"/>
                  <w:marBottom w:val="0"/>
                  <w:divBdr>
                    <w:top w:val="none" w:sz="0" w:space="0" w:color="auto"/>
                    <w:left w:val="none" w:sz="0" w:space="0" w:color="auto"/>
                    <w:bottom w:val="none" w:sz="0" w:space="0" w:color="auto"/>
                    <w:right w:val="none" w:sz="0" w:space="0" w:color="auto"/>
                  </w:divBdr>
                </w:div>
                <w:div w:id="984620916">
                  <w:marLeft w:val="-1653"/>
                  <w:marRight w:val="0"/>
                  <w:marTop w:val="0"/>
                  <w:marBottom w:val="0"/>
                  <w:divBdr>
                    <w:top w:val="none" w:sz="0" w:space="0" w:color="auto"/>
                    <w:left w:val="none" w:sz="0" w:space="0" w:color="auto"/>
                    <w:bottom w:val="none" w:sz="0" w:space="0" w:color="auto"/>
                    <w:right w:val="none" w:sz="0" w:space="0" w:color="auto"/>
                  </w:divBdr>
                </w:div>
                <w:div w:id="1048065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ipo.gov.uk//ia-exception-dataanalytics.pdf" TargetMode="External"/><Relationship Id="rId117" Type="http://schemas.openxmlformats.org/officeDocument/2006/relationships/fontTable" Target="fontTable.xml"/><Relationship Id="rId21" Type="http://schemas.openxmlformats.org/officeDocument/2006/relationships/hyperlink" Target="http://www.cilip.org.uk/sites/default/files/3.%20Benjamin%20White.pdf" TargetMode="External"/><Relationship Id="rId42" Type="http://schemas.openxmlformats.org/officeDocument/2006/relationships/hyperlink" Target="http://www.ifrro.org/upload/documents/i2010%20Sector%20specific%20guidelines%20orphan%20works.pdf" TargetMode="External"/><Relationship Id="rId47" Type="http://schemas.openxmlformats.org/officeDocument/2006/relationships/hyperlink" Target="http://www.ipo.gov.uk/ia-exception-privatecopy.pdf" TargetMode="External"/><Relationship Id="rId63" Type="http://schemas.openxmlformats.org/officeDocument/2006/relationships/hyperlink" Target="http://www.twobirds.com/en/news/articles/2014/global/cjeu-decision-in-svensson-hyperlinks-to-freely-available-content" TargetMode="External"/><Relationship Id="rId68" Type="http://schemas.openxmlformats.org/officeDocument/2006/relationships/hyperlink" Target="http://the1709blog.blogspot.co.uk/2014/02/hyperlinks-making-available-and-new.html" TargetMode="External"/><Relationship Id="rId84" Type="http://schemas.openxmlformats.org/officeDocument/2006/relationships/hyperlink" Target="http://curia.europa.eu/juris/documents.jsf?num=C-435/12" TargetMode="External"/><Relationship Id="rId89" Type="http://schemas.openxmlformats.org/officeDocument/2006/relationships/hyperlink" Target="http://kluwercopyrightblog.com/2014/05/12/no-more-downloading-from-unlawful-sources/" TargetMode="External"/><Relationship Id="rId112" Type="http://schemas.openxmlformats.org/officeDocument/2006/relationships/hyperlink" Target="https://en.wikipedia.org/wiki/Police_Intellectual_Property_Crime_Unit" TargetMode="External"/><Relationship Id="rId16" Type="http://schemas.openxmlformats.org/officeDocument/2006/relationships/hyperlink" Target="http://www.legislation.gov.uk/uksi/2013/1782/contents/made" TargetMode="External"/><Relationship Id="rId107" Type="http://schemas.openxmlformats.org/officeDocument/2006/relationships/hyperlink" Target="https://ipo.gov.uk/pro-types/pro-copy/c-notice.htm" TargetMode="External"/><Relationship Id="rId11" Type="http://schemas.openxmlformats.org/officeDocument/2006/relationships/hyperlink" Target="http://www.legislation.gov.uk/ukpga/1988/48/contents" TargetMode="External"/><Relationship Id="rId24" Type="http://schemas.openxmlformats.org/officeDocument/2006/relationships/hyperlink" Target="http://www.ipo.gov.uk//ia-exception-archive.pdf" TargetMode="External"/><Relationship Id="rId32" Type="http://schemas.openxmlformats.org/officeDocument/2006/relationships/hyperlink" Target="http://www.ipo.gov.uk//ia-exception-public.pdf" TargetMode="External"/><Relationship Id="rId37" Type="http://schemas.openxmlformats.org/officeDocument/2006/relationships/hyperlink" Target="http://www.legislation.gov.uk/ukdsi/2014/9780111116036/contents" TargetMode="External"/><Relationship Id="rId40" Type="http://schemas.openxmlformats.org/officeDocument/2006/relationships/hyperlink" Target="http://ec.europa.eu/internal_market/copyright/orphan_works/index_en.htm" TargetMode="External"/><Relationship Id="rId45" Type="http://schemas.openxmlformats.org/officeDocument/2006/relationships/hyperlink" Target="https://ipo.gov.uk/copyright-exceptions.htm" TargetMode="External"/><Relationship Id="rId53" Type="http://schemas.openxmlformats.org/officeDocument/2006/relationships/hyperlink" Target="https://www.gov.uk/government/news/government-response-to-the-ecl-consultation" TargetMode="External"/><Relationship Id="rId58" Type="http://schemas.openxmlformats.org/officeDocument/2006/relationships/hyperlink" Target="https://www.gov.uk/government/consultations/copyright-uk-orphan-works-licensing-scheme" TargetMode="External"/><Relationship Id="rId66" Type="http://schemas.openxmlformats.org/officeDocument/2006/relationships/hyperlink" Target="http://ipkitten.blogspot.co.uk/2014/02/post-svensson-stress-disorder-1-does-it.html" TargetMode="External"/><Relationship Id="rId74" Type="http://schemas.openxmlformats.org/officeDocument/2006/relationships/hyperlink" Target="http://curia.europa.eu/juris/document/document.jsf?text=&amp;docid=146686&amp;pageIndex=0&amp;doclang=en&amp;mode=req&amp;dir=&amp;occ=first&amp;part=1&amp;cid=532968" TargetMode="External"/><Relationship Id="rId79" Type="http://schemas.openxmlformats.org/officeDocument/2006/relationships/hyperlink" Target="http://kluwercopyrightblog.com/2014/04/03/upc-telekabel-wien/" TargetMode="External"/><Relationship Id="rId87" Type="http://schemas.openxmlformats.org/officeDocument/2006/relationships/hyperlink" Target="http://ipkitten.blogspot.co.uk/2014/04/what-does-aci-adam-decision-mean-for.html" TargetMode="External"/><Relationship Id="rId102" Type="http://schemas.openxmlformats.org/officeDocument/2006/relationships/hyperlink" Target="http://www.cilip.org.uk/cilip/advocacy-awards-and-projects/advocacy-and-campaigns/copyright" TargetMode="External"/><Relationship Id="rId110" Type="http://schemas.openxmlformats.org/officeDocument/2006/relationships/hyperlink" Target="http://www.cityoflondon.police.uk/advice-and-support/fraud-and-economic-crime/pipcu/Pages/default.aspx" TargetMode="External"/><Relationship Id="rId115" Type="http://schemas.openxmlformats.org/officeDocument/2006/relationships/footer" Target="footer1.xml"/><Relationship Id="rId5" Type="http://schemas.openxmlformats.org/officeDocument/2006/relationships/footnotes" Target="footnotes.xml"/><Relationship Id="rId61" Type="http://schemas.openxmlformats.org/officeDocument/2006/relationships/hyperlink" Target="http://curia.europa.eu/juris/document/document.jsf?docid=147847&amp;doclang=EN" TargetMode="External"/><Relationship Id="rId82" Type="http://schemas.openxmlformats.org/officeDocument/2006/relationships/hyperlink" Target="http://the1709blog.blogspot.co.uk/2014/03/website-blocking-in-copyright.html" TargetMode="External"/><Relationship Id="rId90" Type="http://schemas.openxmlformats.org/officeDocument/2006/relationships/hyperlink" Target="http://curia.europa.eu/juris/document/document.jsf?text=&amp;docid=145914&amp;pageIndex=0&amp;doclang=EN&amp;mode=lst&amp;dir=&amp;occ=first&amp;part=1&amp;cid=582997" TargetMode="External"/><Relationship Id="rId95" Type="http://schemas.openxmlformats.org/officeDocument/2006/relationships/hyperlink" Target="http://the1709blog.blogspot.co.uk/2014/07/deckmyn-suske-en-wiske-advocate.html" TargetMode="External"/><Relationship Id="rId19" Type="http://schemas.openxmlformats.org/officeDocument/2006/relationships/hyperlink" Target="http://www.cilip.org.uk/cilip/advocacy-campaigns-awards/advocacy-campaigns/copyright/changes-uk-copyright-law-update" TargetMode="External"/><Relationship Id="rId14" Type="http://schemas.openxmlformats.org/officeDocument/2006/relationships/hyperlink" Target="http://www.legislation.gov.uk/uksi/2014/1372/contents/made" TargetMode="External"/><Relationship Id="rId22" Type="http://schemas.openxmlformats.org/officeDocument/2006/relationships/hyperlink" Target="https://www.gov.uk/government/publications/changes-to-copyright-law" TargetMode="External"/><Relationship Id="rId27" Type="http://schemas.openxmlformats.org/officeDocument/2006/relationships/hyperlink" Target="http://www.ipo.gov.uk/ia-exception-dataanalytics.pdf" TargetMode="External"/><Relationship Id="rId30" Type="http://schemas.openxmlformats.org/officeDocument/2006/relationships/hyperlink" Target="http://www.ipo.gov.uk//ia-exception-research.pdf" TargetMode="External"/><Relationship Id="rId35" Type="http://schemas.openxmlformats.org/officeDocument/2006/relationships/hyperlink" Target="http://www.ipo.gov.uk/ia-exception-education.pdf" TargetMode="External"/><Relationship Id="rId43" Type="http://schemas.openxmlformats.org/officeDocument/2006/relationships/hyperlink" Target="http://www.cilip.org.uk/sites/default/files/documents/Quotation%20exception%20briefing%20June%202014_1.pdf" TargetMode="External"/><Relationship Id="rId48" Type="http://schemas.openxmlformats.org/officeDocument/2006/relationships/hyperlink" Target="http://www.ipo.gov.uk//ia-exception-parody.pdf" TargetMode="External"/><Relationship Id="rId56" Type="http://schemas.openxmlformats.org/officeDocument/2006/relationships/hyperlink" Target="http://www.cilip.org.uk/sites/default/files/documents/Letter%20about%20Orphan%20Works%20scheme%20September%202013_0.pdf" TargetMode="External"/><Relationship Id="rId64" Type="http://schemas.openxmlformats.org/officeDocument/2006/relationships/hyperlink" Target="http://ipkitten.blogspot.co.uk/2014/02/breaking-news-cjeu-in-svensson-says.html" TargetMode="External"/><Relationship Id="rId69" Type="http://schemas.openxmlformats.org/officeDocument/2006/relationships/hyperlink" Target="http://curia.europa.eu/juris/document/document.jsf?text=&amp;docid=140431&amp;pageIndex=0&amp;doclang=EN&amp;mode=req&amp;dir=&amp;occ=first&amp;part=1&amp;cid=31396" TargetMode="External"/><Relationship Id="rId77" Type="http://schemas.openxmlformats.org/officeDocument/2006/relationships/hyperlink" Target="http://ipkitten.blogspot.co.uk/2014/02/still-on-cjeu-nintendo-ruling-and-its.html" TargetMode="External"/><Relationship Id="rId100" Type="http://schemas.openxmlformats.org/officeDocument/2006/relationships/hyperlink" Target="http://curia.europa.eu/juris/liste.jsf?&amp;num=C-572/13" TargetMode="External"/><Relationship Id="rId105" Type="http://schemas.openxmlformats.org/officeDocument/2006/relationships/hyperlink" Target="http://www.cilip.org.uk/cilip/news/live-event-blog-copyright-executive-briefing" TargetMode="External"/><Relationship Id="rId113" Type="http://schemas.openxmlformats.org/officeDocument/2006/relationships/hyperlink" Target="http://torrentfreak.com/uk-police-takes-down-proxy-service-over-piracy-concerns-140806/" TargetMode="External"/><Relationship Id="rId118" Type="http://schemas.openxmlformats.org/officeDocument/2006/relationships/theme" Target="theme/theme1.xml"/><Relationship Id="rId8" Type="http://schemas.openxmlformats.org/officeDocument/2006/relationships/hyperlink" Target="http://ec.europa.eu/internal_market/copyright/copyright-infso/index_en.htm" TargetMode="External"/><Relationship Id="rId51" Type="http://schemas.openxmlformats.org/officeDocument/2006/relationships/hyperlink" Target="http://www.ipo.gov.uk/ia-exception-quotations.pdf" TargetMode="External"/><Relationship Id="rId72" Type="http://schemas.openxmlformats.org/officeDocument/2006/relationships/hyperlink" Target="http://curia.europa.eu/juris/document/document.jsf?text=&amp;docid=148388&amp;pageIndex=0&amp;doclang=en&amp;mode=req&amp;dir=&amp;occ=first&amp;part=1&amp;cid=242685" TargetMode="External"/><Relationship Id="rId80" Type="http://schemas.openxmlformats.org/officeDocument/2006/relationships/hyperlink" Target="http://ipkitten.blogspot.co.uk/2014/03/breaking-news-cjeu-says-that-blocking.html" TargetMode="External"/><Relationship Id="rId85" Type="http://schemas.openxmlformats.org/officeDocument/2006/relationships/hyperlink" Target="http://ipkitten.blogspot.co.uk/2014/04/breaking-news-cjeu-says-that-private.html" TargetMode="External"/><Relationship Id="rId93" Type="http://schemas.openxmlformats.org/officeDocument/2006/relationships/hyperlink" Target="http://kluwercopyrightblog.com/2014/01/20/eu-does-innoweb-hinder-innovation-on-the-web/" TargetMode="External"/><Relationship Id="rId98" Type="http://schemas.openxmlformats.org/officeDocument/2006/relationships/hyperlink" Target="http://curia.europa.eu/juris/documents.jsf?num=C-117/13" TargetMode="External"/><Relationship Id="rId3" Type="http://schemas.openxmlformats.org/officeDocument/2006/relationships/settings" Target="settings.xml"/><Relationship Id="rId12" Type="http://schemas.openxmlformats.org/officeDocument/2006/relationships/hyperlink" Target="http://www.legislation.gov.uk/uksi/2014/1385/contents/made" TargetMode="External"/><Relationship Id="rId17" Type="http://schemas.openxmlformats.org/officeDocument/2006/relationships/hyperlink" Target="http://ec.europa.eu/internal_market/copyright/term-protection/index_en.htm" TargetMode="External"/><Relationship Id="rId25" Type="http://schemas.openxmlformats.org/officeDocument/2006/relationships/hyperlink" Target="http://www.ipo.gov.uk/ia-exception-archive.pdf" TargetMode="External"/><Relationship Id="rId33" Type="http://schemas.openxmlformats.org/officeDocument/2006/relationships/hyperlink" Target="http://www.ipo.gov.uk/ia-exception-public.pdf" TargetMode="External"/><Relationship Id="rId38" Type="http://schemas.openxmlformats.org/officeDocument/2006/relationships/hyperlink" Target="http://www.legislation.gov.uk/ukdsi/2014/9780111116890/contents" TargetMode="External"/><Relationship Id="rId46" Type="http://schemas.openxmlformats.org/officeDocument/2006/relationships/hyperlink" Target="http://www.ipo.gov.uk//ia-exception-privatecopy.pdf" TargetMode="External"/><Relationship Id="rId59" Type="http://schemas.openxmlformats.org/officeDocument/2006/relationships/hyperlink" Target="http://www.cilip.org.uk/sites/default/files/documents/Letter%20to%20Lord%20Younger%20about%20copyright%20term%20reduction_0.pdf" TargetMode="External"/><Relationship Id="rId67" Type="http://schemas.openxmlformats.org/officeDocument/2006/relationships/hyperlink" Target="http://the1709blog.blogspot.co.uk/2014/02/svensson-its-all-about-new-public.html" TargetMode="External"/><Relationship Id="rId103" Type="http://schemas.openxmlformats.org/officeDocument/2006/relationships/hyperlink" Target="http://www.cilip.org.uk/cilip/events/cilip-copyright-executive-briefing" TargetMode="External"/><Relationship Id="rId108" Type="http://schemas.openxmlformats.org/officeDocument/2006/relationships/hyperlink" Target="https://ipo.gov.uk/pro-types/pro-copy/c-notice/c-notice-2014.htm" TargetMode="External"/><Relationship Id="rId116" Type="http://schemas.openxmlformats.org/officeDocument/2006/relationships/footer" Target="footer2.xml"/><Relationship Id="rId20" Type="http://schemas.openxmlformats.org/officeDocument/2006/relationships/hyperlink" Target="http://www.cilip.org.uk/cilip/news/breakthrough-copyright-law-reform-confirmed" TargetMode="External"/><Relationship Id="rId41" Type="http://schemas.openxmlformats.org/officeDocument/2006/relationships/hyperlink" Target="http://www.legislation.gov.uk/uksi/2014/898/contents/made?title=copyright" TargetMode="External"/><Relationship Id="rId54" Type="http://schemas.openxmlformats.org/officeDocument/2006/relationships/hyperlink" Target="http://www.cilip.org.uk/sites/default/files/documents/Letter%20to%20Dr%20Cable%2013%20May%202014_0.pdf" TargetMode="External"/><Relationship Id="rId62" Type="http://schemas.openxmlformats.org/officeDocument/2006/relationships/hyperlink" Target="http://kluwercopyrightblog.com/2014/02/21/the-svensson-case-and-the-act-of-communication-to-a-new-public/" TargetMode="External"/><Relationship Id="rId70" Type="http://schemas.openxmlformats.org/officeDocument/2006/relationships/hyperlink" Target="http://www.twobirds.com/en/news/articles/2014/global/cjeu-decision-in-meltwater-the-internet-is-saved-browsing-does-not-require-a-licence" TargetMode="External"/><Relationship Id="rId75" Type="http://schemas.openxmlformats.org/officeDocument/2006/relationships/hyperlink" Target="http://the1709blog.blogspot.co.uk/2014/01/cjeu-says-that-circumventing-protection.html" TargetMode="External"/><Relationship Id="rId83" Type="http://schemas.openxmlformats.org/officeDocument/2006/relationships/hyperlink" Target="http://the1709blog.blogspot.co.uk/2014/04/the-aci-adam-and-upc-telekabel.html" TargetMode="External"/><Relationship Id="rId88" Type="http://schemas.openxmlformats.org/officeDocument/2006/relationships/hyperlink" Target="http://the1709blog.blogspot.co.uk/2014/04/the-aci-adam-and-upc-telekabel.html" TargetMode="External"/><Relationship Id="rId91" Type="http://schemas.openxmlformats.org/officeDocument/2006/relationships/hyperlink" Target="http://the1709blog.blogspot.co.uk/2013/12/cjeu-takes-foot-off-gaspedaal-then-puts.html" TargetMode="External"/><Relationship Id="rId96" Type="http://schemas.openxmlformats.org/officeDocument/2006/relationships/hyperlink" Target="http://curia.europa.eu/juris/documents.jsf?num=C-117/13" TargetMode="External"/><Relationship Id="rId111" Type="http://schemas.openxmlformats.org/officeDocument/2006/relationships/hyperlink" Target="http://www.cityoflondon.police.uk/advice-and-support/fraud-and-economic-crime/pipcu/Pages/About-PIPCU.aspx"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legislation.gov.uk/uksi/2014/898/contents/made" TargetMode="External"/><Relationship Id="rId23" Type="http://schemas.openxmlformats.org/officeDocument/2006/relationships/hyperlink" Target="https://ipo.gov.uk/copyright-exceptions.htm" TargetMode="External"/><Relationship Id="rId28" Type="http://schemas.openxmlformats.org/officeDocument/2006/relationships/hyperlink" Target="http://www.ipo.gov.uk//ia-exception-disabled.pdf" TargetMode="External"/><Relationship Id="rId36" Type="http://schemas.openxmlformats.org/officeDocument/2006/relationships/hyperlink" Target="http://www.legislation.gov.uk/ukdsi/2014/9780111116029/contents" TargetMode="External"/><Relationship Id="rId49" Type="http://schemas.openxmlformats.org/officeDocument/2006/relationships/hyperlink" Target="http://www.ipo.gov.uk/ia-exception-parody.pdf" TargetMode="External"/><Relationship Id="rId57" Type="http://schemas.openxmlformats.org/officeDocument/2006/relationships/hyperlink" Target="http://www.cilip.org.uk/sites/default/files/1.%20Antoinette%20Graves.pdf" TargetMode="External"/><Relationship Id="rId106" Type="http://schemas.openxmlformats.org/officeDocument/2006/relationships/hyperlink" Target="http://www.cilip.org.uk/cilip/news/information-professionals-welcome-minister-introducing-copyright-reforms" TargetMode="External"/><Relationship Id="rId114" Type="http://schemas.openxmlformats.org/officeDocument/2006/relationships/hyperlink" Target="http://www.out-law.com/en/articles/2014/july/digital-economy-act-copyright-regime-shelved-by-uk-government/" TargetMode="External"/><Relationship Id="rId10" Type="http://schemas.openxmlformats.org/officeDocument/2006/relationships/hyperlink" Target="https://ipo.gov.uk/ipreview.htm" TargetMode="External"/><Relationship Id="rId31" Type="http://schemas.openxmlformats.org/officeDocument/2006/relationships/hyperlink" Target="http://www.ipo.gov.uk/ia-exception-research.pdf" TargetMode="External"/><Relationship Id="rId44" Type="http://schemas.openxmlformats.org/officeDocument/2006/relationships/hyperlink" Target="https://www.gov.uk/government/publications/changes-to-copyright-law" TargetMode="External"/><Relationship Id="rId52" Type="http://schemas.openxmlformats.org/officeDocument/2006/relationships/hyperlink" Target="https://www.gov.uk/government/uploads/system/uploads/attachment_data/file/308305/Libraries_and_Archives_Copyright_Alliance.PDF" TargetMode="External"/><Relationship Id="rId60" Type="http://schemas.openxmlformats.org/officeDocument/2006/relationships/hyperlink" Target="http://www.cilip.org.uk/cilip/advocacy-campaigns-awards/advocacy-campaigns/copyright/consultation-responses/extension-public" TargetMode="External"/><Relationship Id="rId65" Type="http://schemas.openxmlformats.org/officeDocument/2006/relationships/hyperlink" Target="http://ipkitten.blogspot.co.uk/2014/02/early-thoughts-on-svensson.html" TargetMode="External"/><Relationship Id="rId73" Type="http://schemas.openxmlformats.org/officeDocument/2006/relationships/hyperlink" Target="http://ipkitten.blogspot.co.uk/2014/02/cjeu-says-that-spas-must-pay-copyright.html" TargetMode="External"/><Relationship Id="rId78" Type="http://schemas.openxmlformats.org/officeDocument/2006/relationships/hyperlink" Target="http://curia.europa.eu/juris/liste.jsf?num=C-314/12" TargetMode="External"/><Relationship Id="rId81" Type="http://schemas.openxmlformats.org/officeDocument/2006/relationships/hyperlink" Target="http://the1709blog.blogspot.co.uk/2014/03/blocking-orders-fine-so-long-as-theyre.html" TargetMode="External"/><Relationship Id="rId86" Type="http://schemas.openxmlformats.org/officeDocument/2006/relationships/hyperlink" Target="http://the1709blog.blogspot.co.uk/2014/04/private-copying-of-unlawful.html" TargetMode="External"/><Relationship Id="rId94" Type="http://schemas.openxmlformats.org/officeDocument/2006/relationships/hyperlink" Target="http://curia.europa.eu/juris/liste.jsf?num=C-201/13" TargetMode="External"/><Relationship Id="rId99" Type="http://schemas.openxmlformats.org/officeDocument/2006/relationships/hyperlink" Target="http://ipkitten.blogspot.co.uk/2014/06/private-copying-and-levies-what-is-ag.html" TargetMode="External"/><Relationship Id="rId101" Type="http://schemas.openxmlformats.org/officeDocument/2006/relationships/hyperlink" Target="http://ipkitten.blogspot.co.uk/2013/12/levies-fair-compensation-cjeu-its.html" TargetMode="External"/><Relationship Id="rId4" Type="http://schemas.openxmlformats.org/officeDocument/2006/relationships/webSettings" Target="webSettings.xml"/><Relationship Id="rId9" Type="http://schemas.openxmlformats.org/officeDocument/2006/relationships/hyperlink" Target="https://www.gov.uk/government/publications/gowers-review-of-intellectual-property" TargetMode="External"/><Relationship Id="rId13" Type="http://schemas.openxmlformats.org/officeDocument/2006/relationships/hyperlink" Target="http://www.legislation.gov.uk/uksi/2014/1384/contents/made" TargetMode="External"/><Relationship Id="rId18" Type="http://schemas.openxmlformats.org/officeDocument/2006/relationships/hyperlink" Target="http://www.legislation.gov.uk/uksi/2014/434/contents/made" TargetMode="External"/><Relationship Id="rId39" Type="http://schemas.openxmlformats.org/officeDocument/2006/relationships/hyperlink" Target="http://www.legislation.gov.uk/ukdsi/2014/9780111117682/contents" TargetMode="External"/><Relationship Id="rId109" Type="http://schemas.openxmlformats.org/officeDocument/2006/relationships/hyperlink" Target="http://the1709blog.blogspot.co.uk/2014/03/copyright-notice-ipo-publishes-its.html" TargetMode="External"/><Relationship Id="rId34" Type="http://schemas.openxmlformats.org/officeDocument/2006/relationships/hyperlink" Target="http://www.ipo.gov.uk//ia-exception-education.pdf" TargetMode="External"/><Relationship Id="rId50" Type="http://schemas.openxmlformats.org/officeDocument/2006/relationships/hyperlink" Target="http://www.ipo.gov.uk//ia-exception-quotations.pdf" TargetMode="External"/><Relationship Id="rId55" Type="http://schemas.openxmlformats.org/officeDocument/2006/relationships/hyperlink" Target="http://www.cilip.org.uk/sites/default/files/documents/ECL%20briefing%20July%202014_0.pdf" TargetMode="External"/><Relationship Id="rId76" Type="http://schemas.openxmlformats.org/officeDocument/2006/relationships/hyperlink" Target="http://ipkitten.blogspot.co.uk/2014/01/nintendo-ruling-confirmed-lex-specialis.html" TargetMode="External"/><Relationship Id="rId97" Type="http://schemas.openxmlformats.org/officeDocument/2006/relationships/hyperlink" Target="http://ipkitten.blogspot.co.uk/2014/06/breaking-ag-jaaskinen-says-that-member.html" TargetMode="External"/><Relationship Id="rId104" Type="http://schemas.openxmlformats.org/officeDocument/2006/relationships/hyperlink" Target="http://www.cilip.org.uk/cilip/events/cilip-copyright-executive-briefing" TargetMode="External"/><Relationship Id="rId7" Type="http://schemas.openxmlformats.org/officeDocument/2006/relationships/hyperlink" Target="http://www.cilip.org.uk/laca" TargetMode="External"/><Relationship Id="rId71" Type="http://schemas.openxmlformats.org/officeDocument/2006/relationships/hyperlink" Target="http://ipkitten.blogspot.co.uk/2014/06/breaking-news-cjeu-says-that-you-can.html" TargetMode="External"/><Relationship Id="rId92" Type="http://schemas.openxmlformats.org/officeDocument/2006/relationships/hyperlink" Target="http://ipkitten.blogspot.co.uk/2013/12/stepping-on-gaspedaal-cjeu-rules-on-re.html" TargetMode="External"/><Relationship Id="rId2" Type="http://schemas.openxmlformats.org/officeDocument/2006/relationships/styles" Target="styles.xml"/><Relationship Id="rId29" Type="http://schemas.openxmlformats.org/officeDocument/2006/relationships/hyperlink" Target="http://www.ipo.gov.uk/ia-exception-disable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4168</Words>
  <Characters>26265</Characters>
  <Application>Microsoft Office Word</Application>
  <DocSecurity>0</DocSecurity>
  <Lines>218</Lines>
  <Paragraphs>60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RDP</Company>
  <LinksUpToDate>false</LinksUpToDate>
  <CharactersWithSpaces>30373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Wilhelmina Mossink</dc:creator>
  <cp:lastModifiedBy>Armin Talke</cp:lastModifiedBy>
  <cp:revision>2</cp:revision>
  <dcterms:created xsi:type="dcterms:W3CDTF">2014-08-16T06:41:00Z</dcterms:created>
  <dcterms:modified xsi:type="dcterms:W3CDTF">2014-08-16T06:41:00Z</dcterms:modified>
</cp:coreProperties>
</file>