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80" w:rightFromText="180" w:vertAnchor="text" w:horzAnchor="margin" w:tblpX="-11" w:tblpY="1052"/>
        <w:tblW w:w="14746" w:type="dxa"/>
        <w:tblLook w:val="04A0" w:firstRow="1" w:lastRow="0" w:firstColumn="1" w:lastColumn="0" w:noHBand="0" w:noVBand="1"/>
      </w:tblPr>
      <w:tblGrid>
        <w:gridCol w:w="1015"/>
        <w:gridCol w:w="8429"/>
        <w:gridCol w:w="3153"/>
        <w:gridCol w:w="2149"/>
      </w:tblGrid>
      <w:tr w:rsidR="00E1158D" w14:paraId="5C90409E" w14:textId="77777777" w:rsidTr="00D713C0">
        <w:trPr>
          <w:trHeight w:val="70"/>
        </w:trPr>
        <w:tc>
          <w:tcPr>
            <w:tcW w:w="14746" w:type="dxa"/>
            <w:gridSpan w:val="4"/>
            <w:shd w:val="clear" w:color="auto" w:fill="4472C4" w:themeFill="accent1"/>
          </w:tcPr>
          <w:p w14:paraId="0E75E99F" w14:textId="77777777" w:rsidR="00E1158D" w:rsidRPr="004523EB" w:rsidRDefault="00E1158D" w:rsidP="00D713C0">
            <w:pPr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356FA0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Focus Area 1</w:t>
            </w:r>
          </w:p>
        </w:tc>
      </w:tr>
      <w:tr w:rsidR="00E1158D" w14:paraId="1AE9F7F2" w14:textId="77777777" w:rsidTr="00D713C0">
        <w:trPr>
          <w:trHeight w:val="533"/>
        </w:trPr>
        <w:tc>
          <w:tcPr>
            <w:tcW w:w="14746" w:type="dxa"/>
            <w:gridSpan w:val="4"/>
            <w:shd w:val="clear" w:color="auto" w:fill="FFFFFF" w:themeFill="background1"/>
          </w:tcPr>
          <w:p w14:paraId="5103D407" w14:textId="0AB2EC5E" w:rsidR="00E1158D" w:rsidRPr="00D713C0" w:rsidRDefault="00842E21" w:rsidP="001668E8">
            <w:pPr>
              <w:tabs>
                <w:tab w:val="center" w:pos="1178"/>
              </w:tabs>
              <w:spacing w:before="120" w:after="120"/>
              <w:rPr>
                <w:sz w:val="20"/>
                <w:szCs w:val="20"/>
              </w:rPr>
            </w:pPr>
            <w:r w:rsidRPr="00D713C0">
              <w:rPr>
                <w:bCs/>
                <w:sz w:val="20"/>
                <w:szCs w:val="20"/>
              </w:rPr>
              <w:t>Advocacy for the role of Libraries in the society</w:t>
            </w:r>
          </w:p>
        </w:tc>
      </w:tr>
      <w:tr w:rsidR="00E1158D" w14:paraId="6A6ECC07" w14:textId="77777777" w:rsidTr="00D713C0">
        <w:trPr>
          <w:trHeight w:val="365"/>
        </w:trPr>
        <w:tc>
          <w:tcPr>
            <w:tcW w:w="14746" w:type="dxa"/>
            <w:gridSpan w:val="4"/>
            <w:shd w:val="clear" w:color="auto" w:fill="4472C4" w:themeFill="accent1"/>
          </w:tcPr>
          <w:p w14:paraId="1CD9CBDE" w14:textId="77777777" w:rsidR="00E1158D" w:rsidRPr="00D713C0" w:rsidRDefault="00E1158D" w:rsidP="00D713C0">
            <w:pPr>
              <w:rPr>
                <w:sz w:val="20"/>
                <w:szCs w:val="20"/>
              </w:rPr>
            </w:pPr>
            <w:r w:rsidRPr="00D713C0">
              <w:rPr>
                <w:rStyle w:val="berschrift1Zchn"/>
                <w:rFonts w:asciiTheme="minorHAnsi" w:hAnsiTheme="minorHAnsi" w:cstheme="minorHAnsi"/>
                <w:b w:val="0"/>
                <w:bCs w:val="0"/>
                <w:color w:val="FFFFFF" w:themeColor="background1"/>
                <w:sz w:val="24"/>
                <w:lang w:val="en-US" w:eastAsia="en-US"/>
              </w:rPr>
              <w:t>IFLA Strategic Direction</w:t>
            </w:r>
          </w:p>
        </w:tc>
      </w:tr>
      <w:tr w:rsidR="00E1158D" w14:paraId="13925C7F" w14:textId="77777777" w:rsidTr="00D713C0">
        <w:trPr>
          <w:trHeight w:val="515"/>
        </w:trPr>
        <w:tc>
          <w:tcPr>
            <w:tcW w:w="14746" w:type="dxa"/>
            <w:gridSpan w:val="4"/>
            <w:shd w:val="clear" w:color="auto" w:fill="FFFFFF" w:themeFill="background1"/>
          </w:tcPr>
          <w:p w14:paraId="37961437" w14:textId="38C03516" w:rsidR="00E1158D" w:rsidRPr="001668E8" w:rsidRDefault="001668E8" w:rsidP="001668E8">
            <w:pPr>
              <w:tabs>
                <w:tab w:val="center" w:pos="1178"/>
              </w:tabs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D713C0">
              <w:rPr>
                <w:bCs/>
                <w:sz w:val="20"/>
                <w:szCs w:val="20"/>
              </w:rPr>
              <w:t>Connect and empower the field</w:t>
            </w:r>
          </w:p>
        </w:tc>
      </w:tr>
      <w:tr w:rsidR="00E1158D" w14:paraId="3DB067C6" w14:textId="77777777" w:rsidTr="00D713C0">
        <w:trPr>
          <w:trHeight w:val="353"/>
        </w:trPr>
        <w:tc>
          <w:tcPr>
            <w:tcW w:w="14746" w:type="dxa"/>
            <w:gridSpan w:val="4"/>
            <w:shd w:val="clear" w:color="auto" w:fill="4472C4" w:themeFill="accent1"/>
          </w:tcPr>
          <w:p w14:paraId="70F337CB" w14:textId="77777777" w:rsidR="00E1158D" w:rsidRPr="00D713C0" w:rsidRDefault="00E1158D" w:rsidP="00D713C0">
            <w:pPr>
              <w:rPr>
                <w:sz w:val="20"/>
                <w:szCs w:val="20"/>
              </w:rPr>
            </w:pPr>
            <w:r w:rsidRPr="00D713C0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  <w:lang w:val="en-US" w:eastAsia="en-US"/>
              </w:rPr>
              <w:t>Key Initiatives</w:t>
            </w:r>
          </w:p>
        </w:tc>
      </w:tr>
      <w:tr w:rsidR="00E1158D" w14:paraId="1A2A5C5C" w14:textId="77777777" w:rsidTr="00D713C0">
        <w:trPr>
          <w:trHeight w:val="351"/>
        </w:trPr>
        <w:tc>
          <w:tcPr>
            <w:tcW w:w="1015" w:type="dxa"/>
            <w:shd w:val="clear" w:color="auto" w:fill="FFFFFF" w:themeFill="background1"/>
          </w:tcPr>
          <w:p w14:paraId="3389E8AD" w14:textId="3210B604" w:rsidR="00E1158D" w:rsidRPr="00D713C0" w:rsidRDefault="006D61CE" w:rsidP="001668E8">
            <w:pPr>
              <w:tabs>
                <w:tab w:val="center" w:pos="1178"/>
              </w:tabs>
              <w:spacing w:before="120" w:after="120"/>
              <w:rPr>
                <w:bCs/>
                <w:sz w:val="20"/>
                <w:szCs w:val="20"/>
              </w:rPr>
            </w:pPr>
            <w:r w:rsidRPr="00D713C0">
              <w:rPr>
                <w:bCs/>
                <w:sz w:val="20"/>
                <w:szCs w:val="20"/>
              </w:rPr>
              <w:t>3.3</w:t>
            </w:r>
            <w:r w:rsidRPr="001668E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731" w:type="dxa"/>
            <w:gridSpan w:val="3"/>
            <w:shd w:val="clear" w:color="auto" w:fill="FFFFFF" w:themeFill="background1"/>
          </w:tcPr>
          <w:p w14:paraId="4CB01534" w14:textId="40C1676E" w:rsidR="001B42C6" w:rsidRPr="001668E8" w:rsidRDefault="006D61CE" w:rsidP="001668E8">
            <w:pPr>
              <w:tabs>
                <w:tab w:val="center" w:pos="1178"/>
              </w:tabs>
              <w:spacing w:before="120" w:after="120"/>
              <w:rPr>
                <w:bCs/>
                <w:sz w:val="20"/>
                <w:szCs w:val="20"/>
              </w:rPr>
            </w:pPr>
            <w:r w:rsidRPr="001668E8">
              <w:rPr>
                <w:bCs/>
                <w:sz w:val="20"/>
                <w:szCs w:val="20"/>
              </w:rPr>
              <w:t>Empower the field at the national and regional levels</w:t>
            </w:r>
          </w:p>
        </w:tc>
      </w:tr>
      <w:tr w:rsidR="00E1158D" w14:paraId="046C3124" w14:textId="77777777" w:rsidTr="00D713C0">
        <w:trPr>
          <w:trHeight w:val="721"/>
        </w:trPr>
        <w:tc>
          <w:tcPr>
            <w:tcW w:w="1015" w:type="dxa"/>
            <w:shd w:val="clear" w:color="auto" w:fill="4472C4" w:themeFill="accent1"/>
          </w:tcPr>
          <w:p w14:paraId="6D838ACD" w14:textId="77777777" w:rsidR="00E1158D" w:rsidRPr="007D54C6" w:rsidRDefault="00E1158D" w:rsidP="00D713C0">
            <w:pPr>
              <w:jc w:val="center"/>
              <w:rPr>
                <w:rStyle w:val="berschrift1Zchn"/>
                <w:rFonts w:asciiTheme="minorHAnsi" w:hAnsiTheme="minorHAnsi" w:cstheme="minorHAnsi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Funding Needed</w:t>
            </w:r>
          </w:p>
        </w:tc>
        <w:tc>
          <w:tcPr>
            <w:tcW w:w="8429" w:type="dxa"/>
            <w:shd w:val="clear" w:color="auto" w:fill="4472C4" w:themeFill="accent1"/>
          </w:tcPr>
          <w:p w14:paraId="6A70C4DF" w14:textId="77777777" w:rsidR="00E1158D" w:rsidRPr="007D54C6" w:rsidRDefault="00E1158D" w:rsidP="00D713C0">
            <w:pPr>
              <w:jc w:val="center"/>
              <w:rPr>
                <w:rStyle w:val="berschrift1Zchn"/>
                <w:rFonts w:asciiTheme="minorHAnsi" w:hAnsiTheme="minorHAnsi" w:cstheme="minorHAnsi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Projects/Activities</w:t>
            </w:r>
          </w:p>
        </w:tc>
        <w:tc>
          <w:tcPr>
            <w:tcW w:w="3153" w:type="dxa"/>
            <w:shd w:val="clear" w:color="auto" w:fill="4472C4" w:themeFill="accent1"/>
          </w:tcPr>
          <w:p w14:paraId="033D81B2" w14:textId="77777777" w:rsidR="00E1158D" w:rsidRPr="007D54C6" w:rsidRDefault="00E1158D" w:rsidP="00D713C0">
            <w:pPr>
              <w:jc w:val="center"/>
              <w:rPr>
                <w:rStyle w:val="berschrift1Zchn"/>
                <w:rFonts w:asciiTheme="minorHAnsi" w:hAnsiTheme="minorHAnsi" w:cstheme="minorHAnsi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Tasks &amp; Responsibility</w:t>
            </w:r>
          </w:p>
        </w:tc>
        <w:tc>
          <w:tcPr>
            <w:tcW w:w="2149" w:type="dxa"/>
            <w:shd w:val="clear" w:color="auto" w:fill="4472C4" w:themeFill="accent1"/>
          </w:tcPr>
          <w:p w14:paraId="69A5459B" w14:textId="77777777" w:rsidR="00E1158D" w:rsidRPr="007D54C6" w:rsidRDefault="00E1158D" w:rsidP="00D713C0">
            <w:pPr>
              <w:jc w:val="center"/>
              <w:rPr>
                <w:rStyle w:val="berschrift1Zchn"/>
                <w:rFonts w:asciiTheme="minorHAnsi" w:hAnsiTheme="minorHAnsi" w:cstheme="minorHAnsi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>Timeframe</w:t>
            </w:r>
          </w:p>
        </w:tc>
      </w:tr>
      <w:tr w:rsidR="00E1158D" w14:paraId="4CE9DDF2" w14:textId="77777777" w:rsidTr="00D713C0">
        <w:trPr>
          <w:trHeight w:val="406"/>
        </w:trPr>
        <w:sdt>
          <w:sdtPr>
            <w:rPr>
              <w:rFonts w:ascii="MS Gothic" w:eastAsia="MS Gothic" w:hAnsi="MS Gothic"/>
              <w:b/>
            </w:rPr>
            <w:id w:val="-17820964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14:paraId="45A5F6CA" w14:textId="4002ABB8" w:rsidR="00E1158D" w:rsidRPr="00E862E3" w:rsidRDefault="006D61CE" w:rsidP="00D713C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8429" w:type="dxa"/>
          </w:tcPr>
          <w:p w14:paraId="1DC4C239" w14:textId="1ED5FC76" w:rsidR="00E1158D" w:rsidRPr="001668E8" w:rsidRDefault="006D61CE" w:rsidP="001668E8">
            <w:pPr>
              <w:tabs>
                <w:tab w:val="center" w:pos="1178"/>
              </w:tabs>
              <w:spacing w:before="120" w:after="120"/>
            </w:pPr>
            <w:r w:rsidRPr="00D713C0">
              <w:rPr>
                <w:bCs/>
                <w:sz w:val="20"/>
                <w:szCs w:val="20"/>
              </w:rPr>
              <w:t xml:space="preserve">Organise a Satellite Meeting before or after the Rotterdam 2021 on </w:t>
            </w:r>
            <w:r w:rsidR="00D713C0">
              <w:rPr>
                <w:bCs/>
                <w:sz w:val="20"/>
                <w:szCs w:val="20"/>
              </w:rPr>
              <w:t>t</w:t>
            </w:r>
            <w:r w:rsidRPr="00D713C0">
              <w:rPr>
                <w:bCs/>
                <w:sz w:val="20"/>
                <w:szCs w:val="20"/>
              </w:rPr>
              <w:t xml:space="preserve">he use of social media in Library Associations to promote their own action and the role of libraries in the society </w:t>
            </w:r>
          </w:p>
        </w:tc>
        <w:tc>
          <w:tcPr>
            <w:tcW w:w="3153" w:type="dxa"/>
          </w:tcPr>
          <w:p w14:paraId="205BB603" w14:textId="2CEE75AD" w:rsidR="00E1158D" w:rsidRPr="001668E8" w:rsidRDefault="006D61CE" w:rsidP="001668E8">
            <w:pPr>
              <w:tabs>
                <w:tab w:val="center" w:pos="1178"/>
              </w:tabs>
              <w:spacing w:before="120" w:after="120"/>
              <w:rPr>
                <w:b/>
                <w:sz w:val="20"/>
                <w:szCs w:val="20"/>
              </w:rPr>
            </w:pPr>
            <w:r w:rsidRPr="001668E8">
              <w:rPr>
                <w:bCs/>
                <w:sz w:val="20"/>
                <w:szCs w:val="20"/>
              </w:rPr>
              <w:t>A Work Group within MLAS SC, reporting to the SC</w:t>
            </w:r>
            <w:r w:rsidRPr="001668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7962587E" w14:textId="1EDD5157" w:rsidR="00E1158D" w:rsidRPr="001668E8" w:rsidRDefault="006D61CE" w:rsidP="001668E8">
            <w:pPr>
              <w:tabs>
                <w:tab w:val="center" w:pos="1178"/>
              </w:tabs>
              <w:spacing w:before="120" w:after="120"/>
              <w:rPr>
                <w:sz w:val="20"/>
                <w:szCs w:val="20"/>
              </w:rPr>
            </w:pPr>
            <w:r w:rsidRPr="00D713C0">
              <w:rPr>
                <w:bCs/>
                <w:sz w:val="20"/>
                <w:szCs w:val="20"/>
              </w:rPr>
              <w:t>2020 - beginning of 2021</w:t>
            </w:r>
          </w:p>
        </w:tc>
      </w:tr>
      <w:tr w:rsidR="00E1158D" w14:paraId="4EDA74AA" w14:textId="77777777" w:rsidTr="00D713C0">
        <w:trPr>
          <w:trHeight w:val="351"/>
        </w:trPr>
        <w:tc>
          <w:tcPr>
            <w:tcW w:w="14746" w:type="dxa"/>
            <w:gridSpan w:val="4"/>
            <w:shd w:val="clear" w:color="auto" w:fill="4472C4" w:themeFill="accent1"/>
          </w:tcPr>
          <w:p w14:paraId="00DD8F98" w14:textId="77777777" w:rsidR="00E1158D" w:rsidRPr="007D54C6" w:rsidRDefault="00E1158D" w:rsidP="00D713C0">
            <w:pPr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 xml:space="preserve">How will you communicate your activities and results?  </w:t>
            </w:r>
          </w:p>
        </w:tc>
      </w:tr>
      <w:tr w:rsidR="00E1158D" w14:paraId="4CE07831" w14:textId="77777777" w:rsidTr="00D713C0">
        <w:trPr>
          <w:trHeight w:val="598"/>
        </w:trPr>
        <w:tc>
          <w:tcPr>
            <w:tcW w:w="14746" w:type="dxa"/>
            <w:gridSpan w:val="4"/>
          </w:tcPr>
          <w:p w14:paraId="33AC3742" w14:textId="799E047A" w:rsidR="006D61CE" w:rsidRPr="001668E8" w:rsidRDefault="006D61CE" w:rsidP="001668E8">
            <w:pPr>
              <w:tabs>
                <w:tab w:val="center" w:pos="1178"/>
              </w:tabs>
              <w:spacing w:before="120" w:after="120"/>
              <w:rPr>
                <w:bCs/>
                <w:sz w:val="20"/>
                <w:szCs w:val="20"/>
              </w:rPr>
            </w:pPr>
            <w:r w:rsidRPr="001668E8">
              <w:rPr>
                <w:bCs/>
                <w:sz w:val="20"/>
                <w:szCs w:val="20"/>
              </w:rPr>
              <w:t>In 2020 MLAS Annual Report, MLAS List Serv</w:t>
            </w:r>
          </w:p>
          <w:p w14:paraId="728E019A" w14:textId="379D0BAF" w:rsidR="00E1158D" w:rsidRPr="00D713C0" w:rsidRDefault="006D61CE" w:rsidP="001668E8">
            <w:pPr>
              <w:tabs>
                <w:tab w:val="center" w:pos="1178"/>
              </w:tabs>
              <w:spacing w:before="120" w:after="120"/>
              <w:rPr>
                <w:sz w:val="20"/>
                <w:szCs w:val="20"/>
              </w:rPr>
            </w:pPr>
            <w:r w:rsidRPr="001668E8">
              <w:rPr>
                <w:bCs/>
                <w:sz w:val="20"/>
                <w:szCs w:val="20"/>
              </w:rPr>
              <w:t>In 2021, MLAS Annual Report, MLAS List Serv, MLAS Facebook, MLAS Twitter</w:t>
            </w:r>
          </w:p>
        </w:tc>
      </w:tr>
      <w:tr w:rsidR="00E1158D" w14:paraId="0CCE334E" w14:textId="77777777" w:rsidTr="00D713C0">
        <w:trPr>
          <w:trHeight w:val="369"/>
        </w:trPr>
        <w:tc>
          <w:tcPr>
            <w:tcW w:w="14746" w:type="dxa"/>
            <w:gridSpan w:val="4"/>
            <w:shd w:val="clear" w:color="auto" w:fill="4472C4" w:themeFill="accent1"/>
          </w:tcPr>
          <w:p w14:paraId="5A6FC465" w14:textId="77777777" w:rsidR="00E1158D" w:rsidRDefault="00E1158D" w:rsidP="00D713C0">
            <w:pPr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 xml:space="preserve">How will you measure the impact of your activities? </w:t>
            </w:r>
          </w:p>
        </w:tc>
      </w:tr>
      <w:tr w:rsidR="00E1158D" w14:paraId="1F1D4E52" w14:textId="77777777" w:rsidTr="00D713C0">
        <w:trPr>
          <w:trHeight w:val="586"/>
        </w:trPr>
        <w:tc>
          <w:tcPr>
            <w:tcW w:w="14746" w:type="dxa"/>
            <w:gridSpan w:val="4"/>
            <w:shd w:val="clear" w:color="auto" w:fill="FFFFFF" w:themeFill="background1"/>
          </w:tcPr>
          <w:p w14:paraId="5D92FE4B" w14:textId="1C5BAFFB" w:rsidR="00E1158D" w:rsidRPr="001668E8" w:rsidRDefault="006D61CE" w:rsidP="001668E8">
            <w:pPr>
              <w:tabs>
                <w:tab w:val="center" w:pos="1178"/>
              </w:tabs>
              <w:spacing w:before="120" w:after="120"/>
              <w:rPr>
                <w:bCs/>
                <w:sz w:val="20"/>
                <w:szCs w:val="20"/>
              </w:rPr>
            </w:pPr>
            <w:r w:rsidRPr="001668E8">
              <w:rPr>
                <w:bCs/>
                <w:sz w:val="20"/>
                <w:szCs w:val="20"/>
              </w:rPr>
              <w:t>Embodiment of the satellite Meeting</w:t>
            </w:r>
          </w:p>
          <w:p w14:paraId="146FC676" w14:textId="3F749E19" w:rsidR="00E1158D" w:rsidRPr="00D713C0" w:rsidRDefault="006D61CE" w:rsidP="001668E8">
            <w:pPr>
              <w:tabs>
                <w:tab w:val="center" w:pos="1178"/>
              </w:tabs>
              <w:spacing w:before="120" w:after="120"/>
              <w:rPr>
                <w:sz w:val="20"/>
                <w:szCs w:val="20"/>
              </w:rPr>
            </w:pPr>
            <w:r w:rsidRPr="001668E8">
              <w:rPr>
                <w:bCs/>
                <w:sz w:val="20"/>
                <w:szCs w:val="20"/>
              </w:rPr>
              <w:t>Number of participants</w:t>
            </w:r>
          </w:p>
        </w:tc>
      </w:tr>
      <w:tr w:rsidR="00E1158D" w14:paraId="70646EEB" w14:textId="77777777" w:rsidTr="00D713C0">
        <w:trPr>
          <w:trHeight w:val="371"/>
        </w:trPr>
        <w:tc>
          <w:tcPr>
            <w:tcW w:w="14746" w:type="dxa"/>
            <w:gridSpan w:val="4"/>
            <w:shd w:val="clear" w:color="auto" w:fill="4472C4" w:themeFill="accent1"/>
          </w:tcPr>
          <w:p w14:paraId="42527522" w14:textId="77777777" w:rsidR="00E1158D" w:rsidRPr="007D54C6" w:rsidRDefault="00E1158D" w:rsidP="00D713C0">
            <w:pPr>
              <w:rPr>
                <w:rFonts w:cstheme="minorHAnsi"/>
                <w:i/>
              </w:rPr>
            </w:pPr>
            <w:r w:rsidRPr="007D54C6">
              <w:rPr>
                <w:rStyle w:val="berschrift1Zchn"/>
                <w:rFonts w:asciiTheme="minorHAnsi" w:hAnsiTheme="minorHAnsi" w:cstheme="minorHAnsi"/>
                <w:color w:val="FFFFFF" w:themeColor="background1"/>
                <w:sz w:val="24"/>
              </w:rPr>
              <w:t xml:space="preserve">Identify other Unit(s) which may be interested in this Focus Area, or with which you could collaborate on projects/activities.  </w:t>
            </w:r>
          </w:p>
        </w:tc>
      </w:tr>
      <w:tr w:rsidR="00E1158D" w14:paraId="169F97A8" w14:textId="77777777" w:rsidTr="001668E8">
        <w:trPr>
          <w:trHeight w:val="586"/>
        </w:trPr>
        <w:tc>
          <w:tcPr>
            <w:tcW w:w="14746" w:type="dxa"/>
            <w:gridSpan w:val="4"/>
            <w:shd w:val="clear" w:color="auto" w:fill="FFFFFF" w:themeFill="background1"/>
          </w:tcPr>
          <w:p w14:paraId="580017D8" w14:textId="3861667C" w:rsidR="00842E21" w:rsidRPr="00D713C0" w:rsidRDefault="00842E21" w:rsidP="001668E8">
            <w:pPr>
              <w:tabs>
                <w:tab w:val="center" w:pos="1178"/>
              </w:tabs>
              <w:spacing w:before="120" w:after="120"/>
              <w:rPr>
                <w:sz w:val="20"/>
                <w:szCs w:val="20"/>
              </w:rPr>
            </w:pPr>
            <w:r w:rsidRPr="001668E8">
              <w:rPr>
                <w:bCs/>
                <w:sz w:val="20"/>
                <w:szCs w:val="20"/>
              </w:rPr>
              <w:t>Management and Market</w:t>
            </w:r>
            <w:bookmarkStart w:id="0" w:name="_GoBack"/>
            <w:bookmarkEnd w:id="0"/>
            <w:r w:rsidRPr="001668E8">
              <w:rPr>
                <w:bCs/>
                <w:sz w:val="20"/>
                <w:szCs w:val="20"/>
              </w:rPr>
              <w:t>ing</w:t>
            </w:r>
            <w:r w:rsidR="00D713C0" w:rsidRPr="001668E8">
              <w:rPr>
                <w:bCs/>
                <w:sz w:val="20"/>
                <w:szCs w:val="20"/>
              </w:rPr>
              <w:t xml:space="preserve">, </w:t>
            </w:r>
            <w:r w:rsidRPr="001668E8">
              <w:rPr>
                <w:bCs/>
                <w:sz w:val="20"/>
                <w:szCs w:val="20"/>
              </w:rPr>
              <w:t>New Professionals SIG</w:t>
            </w:r>
          </w:p>
        </w:tc>
      </w:tr>
    </w:tbl>
    <w:p w14:paraId="5484D766" w14:textId="092689C1" w:rsidR="00E1158D" w:rsidRPr="00356FA0" w:rsidRDefault="00E1158D" w:rsidP="00E1158D">
      <w:pPr>
        <w:pStyle w:val="berschrift1"/>
        <w:rPr>
          <w:rFonts w:asciiTheme="minorHAnsi" w:hAnsiTheme="minorHAnsi" w:cstheme="minorHAnsi"/>
          <w:sz w:val="32"/>
        </w:rPr>
      </w:pPr>
      <w:r w:rsidRPr="00356FA0">
        <w:rPr>
          <w:rFonts w:asciiTheme="minorHAnsi" w:hAnsiTheme="minorHAnsi" w:cstheme="minorHAnsi"/>
          <w:sz w:val="32"/>
        </w:rPr>
        <w:t xml:space="preserve">Action plan </w:t>
      </w:r>
      <w:r w:rsidR="002F01D5">
        <w:rPr>
          <w:rFonts w:asciiTheme="minorHAnsi" w:hAnsiTheme="minorHAnsi" w:cstheme="minorHAnsi"/>
          <w:sz w:val="32"/>
        </w:rPr>
        <w:t>2019-2020</w:t>
      </w:r>
    </w:p>
    <w:p w14:paraId="783E2AD1" w14:textId="48030757" w:rsidR="00FB092E" w:rsidRDefault="00E1158D" w:rsidP="00E1158D">
      <w:pPr>
        <w:rPr>
          <w:b/>
        </w:rPr>
      </w:pPr>
      <w:r w:rsidRPr="00903FDB">
        <w:rPr>
          <w:b/>
        </w:rPr>
        <w:t>Name of Professional Unit</w:t>
      </w:r>
      <w:r w:rsidRPr="00D713C0">
        <w:rPr>
          <w:b/>
        </w:rPr>
        <w:t>:</w:t>
      </w:r>
      <w:r w:rsidR="00842E21" w:rsidRPr="00D713C0">
        <w:rPr>
          <w:b/>
        </w:rPr>
        <w:t xml:space="preserve"> </w:t>
      </w:r>
      <w:r w:rsidR="003D1691" w:rsidRPr="00D713C0">
        <w:rPr>
          <w:b/>
        </w:rPr>
        <w:t>M</w:t>
      </w:r>
      <w:r w:rsidR="00842E21" w:rsidRPr="00D713C0">
        <w:rPr>
          <w:b/>
        </w:rPr>
        <w:t>anagement of Library Associations (MLAS)</w:t>
      </w:r>
    </w:p>
    <w:p w14:paraId="373D7BA2" w14:textId="77777777" w:rsidR="00D713C0" w:rsidRDefault="00D713C0" w:rsidP="00E1158D">
      <w:pPr>
        <w:rPr>
          <w:b/>
        </w:rPr>
      </w:pPr>
    </w:p>
    <w:p w14:paraId="3012458D" w14:textId="77777777" w:rsidR="00D713C0" w:rsidRDefault="00D713C0" w:rsidP="00E1158D"/>
    <w:sectPr w:rsidR="00D713C0" w:rsidSect="007D54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C6"/>
    <w:rsid w:val="001668E8"/>
    <w:rsid w:val="001B42C6"/>
    <w:rsid w:val="002F01D5"/>
    <w:rsid w:val="003239CC"/>
    <w:rsid w:val="003D1691"/>
    <w:rsid w:val="0049251F"/>
    <w:rsid w:val="006D61CE"/>
    <w:rsid w:val="0073173F"/>
    <w:rsid w:val="007B7DE0"/>
    <w:rsid w:val="007D54C6"/>
    <w:rsid w:val="00842E21"/>
    <w:rsid w:val="00C76CBA"/>
    <w:rsid w:val="00D713C0"/>
    <w:rsid w:val="00E1158D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A7020C"/>
  <w15:docId w15:val="{B2B32FBB-1E5F-AD4C-9D20-F6C04E0B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D54C6"/>
  </w:style>
  <w:style w:type="paragraph" w:styleId="berschrift1">
    <w:name w:val="heading 1"/>
    <w:basedOn w:val="Standard"/>
    <w:next w:val="Standard"/>
    <w:link w:val="berschrift1Zchn"/>
    <w:uiPriority w:val="9"/>
    <w:qFormat/>
    <w:rsid w:val="007D54C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54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 w:eastAsia="en-AU"/>
    </w:rPr>
  </w:style>
  <w:style w:type="paragraph" w:styleId="Listenabsatz">
    <w:name w:val="List Paragraph"/>
    <w:basedOn w:val="Standard"/>
    <w:uiPriority w:val="34"/>
    <w:qFormat/>
    <w:rsid w:val="007D54C6"/>
    <w:pPr>
      <w:spacing w:after="200" w:line="276" w:lineRule="auto"/>
      <w:ind w:left="720"/>
      <w:contextualSpacing/>
    </w:pPr>
    <w:rPr>
      <w:rFonts w:eastAsiaTheme="minorEastAsia"/>
      <w:lang w:val="en-AU" w:eastAsia="en-AU"/>
    </w:rPr>
  </w:style>
  <w:style w:type="table" w:styleId="Tabellenraster">
    <w:name w:val="Table Grid"/>
    <w:basedOn w:val="NormaleTabelle"/>
    <w:uiPriority w:val="39"/>
    <w:rsid w:val="007D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D61CE"/>
    <w:rPr>
      <w:b/>
      <w:bCs/>
    </w:rPr>
  </w:style>
  <w:style w:type="character" w:customStyle="1" w:styleId="apple-converted-space">
    <w:name w:val="apple-converted-space"/>
    <w:basedOn w:val="Absatz-Standardschriftart"/>
    <w:rsid w:val="006D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FC3C205F43438620C6B09D096FD2" ma:contentTypeVersion="9" ma:contentTypeDescription="Create a new document." ma:contentTypeScope="" ma:versionID="fab7d818ac00923d9a6686c9426640f0">
  <xsd:schema xmlns:xsd="http://www.w3.org/2001/XMLSchema" xmlns:xs="http://www.w3.org/2001/XMLSchema" xmlns:p="http://schemas.microsoft.com/office/2006/metadata/properties" xmlns:ns2="947064c4-2d8b-47da-a48a-7430af3beb94" xmlns:ns3="f643885e-3cc2-438b-bac3-1a4d8df90cc0" targetNamespace="http://schemas.microsoft.com/office/2006/metadata/properties" ma:root="true" ma:fieldsID="3d520e1d93cd47dafc6cc552f163a701" ns2:_="" ns3:_="">
    <xsd:import namespace="947064c4-2d8b-47da-a48a-7430af3beb94"/>
    <xsd:import namespace="f643885e-3cc2-438b-bac3-1a4d8df90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064c4-2d8b-47da-a48a-7430af3be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885e-3cc2-438b-bac3-1a4d8df90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4269B-EE83-4CE2-8A30-5958785E4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F97E2-F5ED-4182-BE42-36B985B93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064c4-2d8b-47da-a48a-7430af3beb94"/>
    <ds:schemaRef ds:uri="f643885e-3cc2-438b-bac3-1a4d8df90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4A318-4C86-4BF4-ACE7-8B595D90E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McGuire</dc:creator>
  <cp:keywords/>
  <dc:description/>
  <cp:lastModifiedBy>Locher Hans Ulrich</cp:lastModifiedBy>
  <cp:revision>4</cp:revision>
  <cp:lastPrinted>2019-10-08T15:07:00Z</cp:lastPrinted>
  <dcterms:created xsi:type="dcterms:W3CDTF">2019-10-08T14:20:00Z</dcterms:created>
  <dcterms:modified xsi:type="dcterms:W3CDTF">2019-10-08T15:08:00Z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0x0101009F3CFC3C205F43438620C6B09D096FD2</vt:lpwstr>
  </property>
</Properties>
</file>